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7"/>
        <w:gridCol w:w="4682"/>
        <w:gridCol w:w="3532"/>
        <w:gridCol w:w="3443"/>
      </w:tblGrid>
      <w:tr w:rsidR="001927D6" w:rsidRPr="0096104E" w:rsidTr="00456455">
        <w:trPr>
          <w:cantSplit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Tabla 1.- </w:t>
            </w:r>
            <w:r w:rsidRPr="0096104E">
              <w:rPr>
                <w:rFonts w:ascii="Times New Roman" w:hAnsi="Times New Roman" w:cs="Times New Roman"/>
                <w:bCs/>
                <w:color w:val="010205"/>
                <w:sz w:val="24"/>
                <w:szCs w:val="24"/>
              </w:rPr>
              <w:t>Considera que el uso  la herramienta informática para el registro de accidentes de trabajo  es:</w:t>
            </w:r>
          </w:p>
        </w:tc>
      </w:tr>
      <w:tr w:rsidR="001927D6" w:rsidRPr="0096104E" w:rsidTr="00456455">
        <w:trPr>
          <w:cantSplit/>
        </w:trPr>
        <w:tc>
          <w:tcPr>
            <w:tcW w:w="2508" w:type="pct"/>
            <w:gridSpan w:val="2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Frecuencia</w:t>
            </w:r>
          </w:p>
        </w:tc>
        <w:tc>
          <w:tcPr>
            <w:tcW w:w="1230" w:type="pct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Porcentaje</w:t>
            </w:r>
          </w:p>
        </w:tc>
      </w:tr>
      <w:tr w:rsidR="001927D6" w:rsidRPr="0096104E" w:rsidTr="00456455">
        <w:trPr>
          <w:cantSplit/>
        </w:trPr>
        <w:tc>
          <w:tcPr>
            <w:tcW w:w="835" w:type="pct"/>
            <w:vMerge w:val="restar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Válido</w:t>
            </w:r>
          </w:p>
        </w:tc>
        <w:tc>
          <w:tcPr>
            <w:tcW w:w="1673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Fácil.</w:t>
            </w:r>
          </w:p>
        </w:tc>
        <w:tc>
          <w:tcPr>
            <w:tcW w:w="1262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230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11,3</w:t>
            </w:r>
          </w:p>
        </w:tc>
      </w:tr>
      <w:tr w:rsidR="001927D6" w:rsidRPr="0096104E" w:rsidTr="00456455">
        <w:trPr>
          <w:cantSplit/>
        </w:trPr>
        <w:tc>
          <w:tcPr>
            <w:tcW w:w="835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673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Ni fácil, ni difícil.</w:t>
            </w:r>
          </w:p>
        </w:tc>
        <w:tc>
          <w:tcPr>
            <w:tcW w:w="1262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230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24,2</w:t>
            </w:r>
          </w:p>
        </w:tc>
      </w:tr>
      <w:tr w:rsidR="001927D6" w:rsidRPr="0096104E" w:rsidTr="00456455">
        <w:trPr>
          <w:cantSplit/>
        </w:trPr>
        <w:tc>
          <w:tcPr>
            <w:tcW w:w="835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673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Difícil</w:t>
            </w:r>
          </w:p>
        </w:tc>
        <w:tc>
          <w:tcPr>
            <w:tcW w:w="1262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230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64,5</w:t>
            </w:r>
          </w:p>
        </w:tc>
      </w:tr>
      <w:tr w:rsidR="001927D6" w:rsidRPr="0096104E" w:rsidTr="00456455">
        <w:trPr>
          <w:cantSplit/>
        </w:trPr>
        <w:tc>
          <w:tcPr>
            <w:tcW w:w="835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673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1262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</w:t>
            </w:r>
          </w:p>
        </w:tc>
        <w:tc>
          <w:tcPr>
            <w:tcW w:w="1230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</w:tbl>
    <w:p w:rsidR="005B61BA" w:rsidRDefault="005B61BA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4797"/>
        <w:gridCol w:w="2399"/>
        <w:gridCol w:w="2337"/>
        <w:gridCol w:w="2877"/>
      </w:tblGrid>
      <w:tr w:rsidR="001927D6" w:rsidRPr="0096104E" w:rsidTr="00456455">
        <w:trPr>
          <w:cantSplit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Tabla 2</w:t>
            </w:r>
            <w:r w:rsidRPr="0096104E">
              <w:rPr>
                <w:rFonts w:ascii="Times New Roman" w:hAnsi="Times New Roman" w:cs="Times New Roman"/>
                <w:bCs/>
                <w:color w:val="010205"/>
                <w:sz w:val="24"/>
                <w:szCs w:val="24"/>
              </w:rPr>
              <w:t>.- La herramienta indica la documentación para calificación de siniestros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2280" w:type="pct"/>
            <w:gridSpan w:val="2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Frecuencia</w:t>
            </w:r>
          </w:p>
        </w:tc>
        <w:tc>
          <w:tcPr>
            <w:tcW w:w="835" w:type="pct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Porcentaje</w:t>
            </w:r>
          </w:p>
        </w:tc>
        <w:tc>
          <w:tcPr>
            <w:tcW w:w="1028" w:type="pct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Porcentaje válido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566" w:type="pct"/>
            <w:vMerge w:val="restar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Válido</w:t>
            </w:r>
          </w:p>
        </w:tc>
        <w:tc>
          <w:tcPr>
            <w:tcW w:w="1714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Sí, en todos los tipos de accidente.</w:t>
            </w:r>
          </w:p>
        </w:tc>
        <w:tc>
          <w:tcPr>
            <w:tcW w:w="85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835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12,9</w:t>
            </w:r>
          </w:p>
        </w:tc>
        <w:tc>
          <w:tcPr>
            <w:tcW w:w="1028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12,9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566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Unos Sí y otros No.</w:t>
            </w:r>
          </w:p>
        </w:tc>
        <w:tc>
          <w:tcPr>
            <w:tcW w:w="85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  <w:tc>
          <w:tcPr>
            <w:tcW w:w="835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41,9</w:t>
            </w:r>
          </w:p>
        </w:tc>
        <w:tc>
          <w:tcPr>
            <w:tcW w:w="1028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41,9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566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No, ningún tipo de accidente</w:t>
            </w:r>
          </w:p>
        </w:tc>
        <w:tc>
          <w:tcPr>
            <w:tcW w:w="85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</w:t>
            </w:r>
          </w:p>
        </w:tc>
        <w:tc>
          <w:tcPr>
            <w:tcW w:w="835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45,2</w:t>
            </w:r>
          </w:p>
        </w:tc>
        <w:tc>
          <w:tcPr>
            <w:tcW w:w="1028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45,2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566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85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</w:t>
            </w:r>
          </w:p>
        </w:tc>
        <w:tc>
          <w:tcPr>
            <w:tcW w:w="835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028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</w:tbl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4341"/>
        <w:gridCol w:w="2483"/>
        <w:gridCol w:w="2259"/>
        <w:gridCol w:w="3616"/>
      </w:tblGrid>
      <w:tr w:rsidR="001927D6" w:rsidRPr="0096104E" w:rsidTr="001927D6">
        <w:trPr>
          <w:cantSplit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Tabla 3.-</w:t>
            </w:r>
            <w:r w:rsidRPr="0096104E">
              <w:rPr>
                <w:rFonts w:ascii="Times New Roman" w:hAnsi="Times New Roman" w:cs="Times New Roman"/>
                <w:bCs/>
                <w:color w:val="010205"/>
                <w:sz w:val="24"/>
                <w:szCs w:val="24"/>
              </w:rPr>
              <w:t>Sección de la herramienta que genera mayor dificultad</w:t>
            </w:r>
          </w:p>
        </w:tc>
      </w:tr>
      <w:tr w:rsidR="001927D6" w:rsidRPr="0096104E" w:rsidTr="001927D6">
        <w:trPr>
          <w:cantSplit/>
        </w:trPr>
        <w:tc>
          <w:tcPr>
            <w:tcW w:w="2013" w:type="pct"/>
            <w:gridSpan w:val="2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Frecuencia</w:t>
            </w:r>
          </w:p>
        </w:tc>
        <w:tc>
          <w:tcPr>
            <w:tcW w:w="807" w:type="pct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Porcentaje</w:t>
            </w:r>
          </w:p>
        </w:tc>
        <w:tc>
          <w:tcPr>
            <w:tcW w:w="1293" w:type="pct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Porcentaje válido</w:t>
            </w:r>
          </w:p>
        </w:tc>
      </w:tr>
      <w:tr w:rsidR="001927D6" w:rsidRPr="0096104E" w:rsidTr="001927D6">
        <w:trPr>
          <w:cantSplit/>
        </w:trPr>
        <w:tc>
          <w:tcPr>
            <w:tcW w:w="463" w:type="pct"/>
            <w:vMerge w:val="restar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Válido</w:t>
            </w:r>
          </w:p>
        </w:tc>
        <w:tc>
          <w:tcPr>
            <w:tcW w:w="1551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Horario de trabajo</w:t>
            </w:r>
          </w:p>
        </w:tc>
        <w:tc>
          <w:tcPr>
            <w:tcW w:w="88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80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1,6</w:t>
            </w:r>
          </w:p>
        </w:tc>
        <w:tc>
          <w:tcPr>
            <w:tcW w:w="1293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1,6</w:t>
            </w:r>
          </w:p>
        </w:tc>
      </w:tr>
      <w:tr w:rsidR="001927D6" w:rsidRPr="0096104E" w:rsidTr="001927D6">
        <w:trPr>
          <w:cantSplit/>
        </w:trPr>
        <w:tc>
          <w:tcPr>
            <w:tcW w:w="463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551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Tipo de accidente</w:t>
            </w:r>
          </w:p>
        </w:tc>
        <w:tc>
          <w:tcPr>
            <w:tcW w:w="88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80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17,7</w:t>
            </w:r>
          </w:p>
        </w:tc>
        <w:tc>
          <w:tcPr>
            <w:tcW w:w="1293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17,7</w:t>
            </w:r>
          </w:p>
        </w:tc>
      </w:tr>
      <w:tr w:rsidR="001927D6" w:rsidRPr="0096104E" w:rsidTr="001927D6">
        <w:trPr>
          <w:cantSplit/>
        </w:trPr>
        <w:tc>
          <w:tcPr>
            <w:tcW w:w="463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551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Diagnostico</w:t>
            </w:r>
          </w:p>
        </w:tc>
        <w:tc>
          <w:tcPr>
            <w:tcW w:w="88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</w:t>
            </w:r>
          </w:p>
        </w:tc>
        <w:tc>
          <w:tcPr>
            <w:tcW w:w="80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79,0</w:t>
            </w:r>
          </w:p>
        </w:tc>
        <w:tc>
          <w:tcPr>
            <w:tcW w:w="1293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79,0</w:t>
            </w:r>
          </w:p>
        </w:tc>
      </w:tr>
      <w:tr w:rsidR="001927D6" w:rsidRPr="0096104E" w:rsidTr="001927D6">
        <w:trPr>
          <w:cantSplit/>
        </w:trPr>
        <w:tc>
          <w:tcPr>
            <w:tcW w:w="463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551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Descripción del accidente</w:t>
            </w:r>
          </w:p>
        </w:tc>
        <w:tc>
          <w:tcPr>
            <w:tcW w:w="88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80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1,6</w:t>
            </w:r>
          </w:p>
        </w:tc>
        <w:tc>
          <w:tcPr>
            <w:tcW w:w="1293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1,6</w:t>
            </w:r>
          </w:p>
        </w:tc>
      </w:tr>
      <w:tr w:rsidR="001927D6" w:rsidRPr="0096104E" w:rsidTr="001927D6">
        <w:trPr>
          <w:cantSplit/>
        </w:trPr>
        <w:tc>
          <w:tcPr>
            <w:tcW w:w="463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551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88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</w:t>
            </w:r>
          </w:p>
        </w:tc>
        <w:tc>
          <w:tcPr>
            <w:tcW w:w="80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293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</w:tbl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9"/>
        <w:gridCol w:w="2401"/>
        <w:gridCol w:w="4246"/>
        <w:gridCol w:w="4148"/>
      </w:tblGrid>
      <w:tr w:rsidR="001927D6" w:rsidRPr="0096104E" w:rsidTr="00456455">
        <w:trPr>
          <w:cantSplit/>
          <w:jc w:val="center"/>
        </w:trPr>
        <w:tc>
          <w:tcPr>
            <w:tcW w:w="5000" w:type="pct"/>
            <w:gridSpan w:val="4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 xml:space="preserve">Tabla 4.- </w:t>
            </w:r>
            <w:r w:rsidRPr="0096104E">
              <w:rPr>
                <w:rFonts w:ascii="Times New Roman" w:hAnsi="Times New Roman" w:cs="Times New Roman"/>
                <w:bCs/>
                <w:color w:val="010205"/>
                <w:sz w:val="24"/>
                <w:szCs w:val="24"/>
              </w:rPr>
              <w:t>Tiene formación o adiestramiento en seguridad y salud ocupacional.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2000" w:type="pct"/>
            <w:gridSpan w:val="2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pct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Frecuencia</w:t>
            </w:r>
          </w:p>
        </w:tc>
        <w:tc>
          <w:tcPr>
            <w:tcW w:w="1483" w:type="pct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Porcentaje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1143" w:type="pct"/>
            <w:vMerge w:val="restar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Válido</w:t>
            </w:r>
          </w:p>
        </w:tc>
        <w:tc>
          <w:tcPr>
            <w:tcW w:w="858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</w:t>
            </w:r>
          </w:p>
        </w:tc>
        <w:tc>
          <w:tcPr>
            <w:tcW w:w="151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</w:t>
            </w:r>
          </w:p>
        </w:tc>
        <w:tc>
          <w:tcPr>
            <w:tcW w:w="1483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71,0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1143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No</w:t>
            </w:r>
          </w:p>
        </w:tc>
        <w:tc>
          <w:tcPr>
            <w:tcW w:w="151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483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29,0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1143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151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</w:t>
            </w:r>
          </w:p>
        </w:tc>
        <w:tc>
          <w:tcPr>
            <w:tcW w:w="1483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</w:tbl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p w:rsidR="001927D6" w:rsidRDefault="001927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9"/>
        <w:gridCol w:w="1819"/>
        <w:gridCol w:w="3518"/>
        <w:gridCol w:w="4198"/>
      </w:tblGrid>
      <w:tr w:rsidR="001927D6" w:rsidRPr="0096104E" w:rsidTr="00456455">
        <w:trPr>
          <w:cantSplit/>
          <w:jc w:val="center"/>
        </w:trPr>
        <w:tc>
          <w:tcPr>
            <w:tcW w:w="5000" w:type="pct"/>
            <w:gridSpan w:val="4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Tabla 5.-</w:t>
            </w: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r w:rsidRPr="0096104E">
              <w:rPr>
                <w:rFonts w:ascii="Times New Roman" w:hAnsi="Times New Roman" w:cs="Times New Roman"/>
                <w:bCs/>
                <w:color w:val="010205"/>
                <w:sz w:val="24"/>
                <w:szCs w:val="24"/>
              </w:rPr>
              <w:t>Ha recibido Capacitaciones de Riesgos del Trabajo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2243" w:type="pct"/>
            <w:gridSpan w:val="2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pct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Frecuencia</w:t>
            </w:r>
          </w:p>
        </w:tc>
        <w:tc>
          <w:tcPr>
            <w:tcW w:w="1500" w:type="pct"/>
            <w:shd w:val="clear" w:color="auto" w:fill="FFFFFF"/>
            <w:vAlign w:val="bottom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Porcentaje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1593" w:type="pct"/>
            <w:vMerge w:val="restar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Válido</w:t>
            </w:r>
          </w:p>
        </w:tc>
        <w:tc>
          <w:tcPr>
            <w:tcW w:w="650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</w:t>
            </w:r>
          </w:p>
        </w:tc>
        <w:tc>
          <w:tcPr>
            <w:tcW w:w="125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500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33,9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1593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NO</w:t>
            </w:r>
          </w:p>
        </w:tc>
        <w:tc>
          <w:tcPr>
            <w:tcW w:w="125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500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66,1</w:t>
            </w:r>
          </w:p>
        </w:tc>
      </w:tr>
      <w:tr w:rsidR="001927D6" w:rsidRPr="0096104E" w:rsidTr="00456455">
        <w:trPr>
          <w:cantSplit/>
          <w:jc w:val="center"/>
        </w:trPr>
        <w:tc>
          <w:tcPr>
            <w:tcW w:w="1593" w:type="pct"/>
            <w:vMerge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E0E0E0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1257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</w:t>
            </w:r>
          </w:p>
        </w:tc>
        <w:tc>
          <w:tcPr>
            <w:tcW w:w="1500" w:type="pct"/>
            <w:shd w:val="clear" w:color="auto" w:fill="FFFFFF"/>
          </w:tcPr>
          <w:p w:rsidR="001927D6" w:rsidRPr="0096104E" w:rsidRDefault="001927D6" w:rsidP="00456455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6104E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</w:tbl>
    <w:p w:rsidR="001927D6" w:rsidRDefault="001927D6">
      <w:bookmarkStart w:id="0" w:name="_GoBack"/>
      <w:bookmarkEnd w:id="0"/>
    </w:p>
    <w:sectPr w:rsidR="001927D6" w:rsidSect="001927D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042" w:rsidRDefault="00B67042" w:rsidP="001927D6">
      <w:pPr>
        <w:spacing w:after="0" w:line="240" w:lineRule="auto"/>
      </w:pPr>
      <w:r>
        <w:separator/>
      </w:r>
    </w:p>
  </w:endnote>
  <w:endnote w:type="continuationSeparator" w:id="0">
    <w:p w:rsidR="00B67042" w:rsidRDefault="00B67042" w:rsidP="0019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042" w:rsidRDefault="00B67042" w:rsidP="001927D6">
      <w:pPr>
        <w:spacing w:after="0" w:line="240" w:lineRule="auto"/>
      </w:pPr>
      <w:r>
        <w:separator/>
      </w:r>
    </w:p>
  </w:footnote>
  <w:footnote w:type="continuationSeparator" w:id="0">
    <w:p w:rsidR="00B67042" w:rsidRDefault="00B67042" w:rsidP="00192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E7"/>
    <w:rsid w:val="00092BE7"/>
    <w:rsid w:val="001927D6"/>
    <w:rsid w:val="005B61BA"/>
    <w:rsid w:val="00B6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34F45-2333-4C94-9B1A-7FD81327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7D6"/>
  </w:style>
  <w:style w:type="paragraph" w:styleId="Piedepgina">
    <w:name w:val="footer"/>
    <w:basedOn w:val="Normal"/>
    <w:link w:val="PiedepginaCar"/>
    <w:uiPriority w:val="99"/>
    <w:unhideWhenUsed/>
    <w:rsid w:val="00192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Pilar Gamarra Zavala</dc:creator>
  <cp:keywords/>
  <dc:description/>
  <cp:lastModifiedBy>Brenda Pilar Gamarra Zavala</cp:lastModifiedBy>
  <cp:revision>2</cp:revision>
  <dcterms:created xsi:type="dcterms:W3CDTF">2019-05-16T20:35:00Z</dcterms:created>
  <dcterms:modified xsi:type="dcterms:W3CDTF">2019-05-16T20:38:00Z</dcterms:modified>
</cp:coreProperties>
</file>