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FD58" w14:textId="77777777" w:rsidR="00366BF0" w:rsidRPr="003A05EF" w:rsidRDefault="00366BF0" w:rsidP="00366BF0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3A05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Tabla 1 </w:t>
      </w:r>
    </w:p>
    <w:p w14:paraId="1CF0E4F3" w14:textId="77777777" w:rsidR="00366BF0" w:rsidRPr="003A05EF" w:rsidRDefault="00366BF0" w:rsidP="00366BF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3A05EF">
        <w:rPr>
          <w:rFonts w:ascii="Times New Roman" w:hAnsi="Times New Roman" w:cs="Times New Roman"/>
          <w:i/>
          <w:iCs/>
          <w:sz w:val="24"/>
          <w:szCs w:val="24"/>
          <w:lang w:val="es-ES"/>
        </w:rPr>
        <w:t>Diversidad de mercados y productos posibles a partir de la misma 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7593"/>
      </w:tblGrid>
      <w:tr w:rsidR="00366BF0" w:rsidRPr="003A05EF" w14:paraId="170ABC22" w14:textId="77777777" w:rsidTr="005D58FD">
        <w:tc>
          <w:tcPr>
            <w:tcW w:w="704" w:type="dxa"/>
            <w:vMerge w:val="restart"/>
            <w:vAlign w:val="center"/>
          </w:tcPr>
          <w:p w14:paraId="608BF8CB" w14:textId="77777777" w:rsidR="00366BF0" w:rsidRPr="003A05EF" w:rsidRDefault="00366BF0" w:rsidP="005D5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Alternativas de ajuste producto - mercado</w:t>
            </w:r>
          </w:p>
        </w:tc>
        <w:tc>
          <w:tcPr>
            <w:tcW w:w="7790" w:type="dxa"/>
          </w:tcPr>
          <w:p w14:paraId="74D47EA0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Licenciamiento del producto a una empresa más grande</w:t>
            </w:r>
          </w:p>
        </w:tc>
      </w:tr>
      <w:tr w:rsidR="00366BF0" w:rsidRPr="003A05EF" w14:paraId="5A757BC6" w14:textId="77777777" w:rsidTr="005D58FD">
        <w:tc>
          <w:tcPr>
            <w:tcW w:w="704" w:type="dxa"/>
            <w:vMerge/>
          </w:tcPr>
          <w:p w14:paraId="11E02F8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608B48D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juegos de alta tecnología</w:t>
            </w:r>
          </w:p>
        </w:tc>
      </w:tr>
      <w:tr w:rsidR="00366BF0" w:rsidRPr="003A05EF" w14:paraId="5FA44AB4" w14:textId="77777777" w:rsidTr="005D58FD">
        <w:tc>
          <w:tcPr>
            <w:tcW w:w="704" w:type="dxa"/>
            <w:vMerge/>
          </w:tcPr>
          <w:p w14:paraId="681A52D0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54E7E761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productos informáticos/software</w:t>
            </w:r>
          </w:p>
        </w:tc>
      </w:tr>
      <w:tr w:rsidR="00366BF0" w:rsidRPr="003A05EF" w14:paraId="477448DE" w14:textId="77777777" w:rsidTr="005D58FD">
        <w:tc>
          <w:tcPr>
            <w:tcW w:w="704" w:type="dxa"/>
            <w:vMerge/>
          </w:tcPr>
          <w:p w14:paraId="3CD2CCC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7E06017E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juegos educativos</w:t>
            </w:r>
          </w:p>
        </w:tc>
      </w:tr>
      <w:tr w:rsidR="00366BF0" w:rsidRPr="003A05EF" w14:paraId="4E538B23" w14:textId="77777777" w:rsidTr="005D58FD">
        <w:tc>
          <w:tcPr>
            <w:tcW w:w="704" w:type="dxa"/>
            <w:vMerge/>
          </w:tcPr>
          <w:p w14:paraId="531C3D7F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7D700A99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programas corporativos de capacitación de varios tipos</w:t>
            </w:r>
          </w:p>
        </w:tc>
      </w:tr>
      <w:tr w:rsidR="00366BF0" w:rsidRPr="003A05EF" w14:paraId="369A0FD9" w14:textId="77777777" w:rsidTr="005D58FD">
        <w:tc>
          <w:tcPr>
            <w:tcW w:w="704" w:type="dxa"/>
            <w:vMerge/>
          </w:tcPr>
          <w:p w14:paraId="760DABC8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05841158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herramientas para consultores</w:t>
            </w:r>
          </w:p>
        </w:tc>
      </w:tr>
      <w:tr w:rsidR="00366BF0" w:rsidRPr="003A05EF" w14:paraId="0F9C1C35" w14:textId="77777777" w:rsidTr="005D58FD">
        <w:tc>
          <w:tcPr>
            <w:tcW w:w="704" w:type="dxa"/>
            <w:vMerge/>
          </w:tcPr>
          <w:p w14:paraId="4F5EB81F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7FCA5141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serie de servicios educativos internacionales</w:t>
            </w:r>
          </w:p>
        </w:tc>
      </w:tr>
      <w:tr w:rsidR="00366BF0" w:rsidRPr="003A05EF" w14:paraId="38CF424B" w14:textId="77777777" w:rsidTr="005D58FD">
        <w:tc>
          <w:tcPr>
            <w:tcW w:w="704" w:type="dxa"/>
            <w:vMerge/>
          </w:tcPr>
          <w:p w14:paraId="72F2DED0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6A5ACF4A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productos indirectos, de interés global</w:t>
            </w:r>
          </w:p>
        </w:tc>
      </w:tr>
      <w:tr w:rsidR="00366BF0" w:rsidRPr="003A05EF" w14:paraId="253C48F2" w14:textId="77777777" w:rsidTr="005D58FD">
        <w:tc>
          <w:tcPr>
            <w:tcW w:w="704" w:type="dxa"/>
            <w:vMerge/>
          </w:tcPr>
          <w:p w14:paraId="022F0D1E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6216F184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serie de materiales educativos basados en la simulación</w:t>
            </w:r>
          </w:p>
        </w:tc>
      </w:tr>
      <w:tr w:rsidR="00366BF0" w:rsidRPr="003A05EF" w14:paraId="67B410C3" w14:textId="77777777" w:rsidTr="005D58FD">
        <w:tc>
          <w:tcPr>
            <w:tcW w:w="704" w:type="dxa"/>
            <w:vMerge/>
          </w:tcPr>
          <w:p w14:paraId="14C73D4A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3A86FD66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una serie de productos para escuelas de negocio</w:t>
            </w:r>
          </w:p>
        </w:tc>
      </w:tr>
      <w:tr w:rsidR="00366BF0" w:rsidRPr="003A05EF" w14:paraId="661BBC41" w14:textId="77777777" w:rsidTr="005D58FD">
        <w:tc>
          <w:tcPr>
            <w:tcW w:w="704" w:type="dxa"/>
            <w:vMerge/>
          </w:tcPr>
          <w:p w14:paraId="01F3F976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07B5D79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productos de apoyo a la orientación vocacional</w:t>
            </w:r>
          </w:p>
        </w:tc>
      </w:tr>
      <w:tr w:rsidR="00366BF0" w:rsidRPr="003A05EF" w14:paraId="30F726E5" w14:textId="77777777" w:rsidTr="005D58FD">
        <w:tc>
          <w:tcPr>
            <w:tcW w:w="704" w:type="dxa"/>
            <w:vMerge/>
          </w:tcPr>
          <w:p w14:paraId="5111EDA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37D63D37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Desarrollo de productos para el canal de entrega escogido</w:t>
            </w:r>
          </w:p>
        </w:tc>
      </w:tr>
      <w:tr w:rsidR="00366BF0" w:rsidRPr="003A05EF" w14:paraId="4597298B" w14:textId="77777777" w:rsidTr="005D58FD">
        <w:tc>
          <w:tcPr>
            <w:tcW w:w="704" w:type="dxa"/>
            <w:vMerge/>
          </w:tcPr>
          <w:p w14:paraId="149BF6B6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3E545D96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Productos para emprendedores</w:t>
            </w:r>
          </w:p>
        </w:tc>
      </w:tr>
      <w:tr w:rsidR="00366BF0" w:rsidRPr="003A05EF" w14:paraId="03B14751" w14:textId="77777777" w:rsidTr="005D58FD">
        <w:tc>
          <w:tcPr>
            <w:tcW w:w="704" w:type="dxa"/>
            <w:vMerge/>
          </w:tcPr>
          <w:p w14:paraId="5321A278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4C62C1CA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Desarrollo de una empresa semilla para clientes de </w:t>
            </w:r>
            <w:r w:rsidRPr="00366B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Venturing</w:t>
            </w:r>
          </w:p>
        </w:tc>
      </w:tr>
      <w:tr w:rsidR="00366BF0" w:rsidRPr="003A05EF" w14:paraId="16C94EBA" w14:textId="77777777" w:rsidTr="005D58FD">
        <w:tc>
          <w:tcPr>
            <w:tcW w:w="704" w:type="dxa"/>
            <w:vMerge/>
          </w:tcPr>
          <w:p w14:paraId="4309953D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61AF2272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Versiones de </w:t>
            </w:r>
            <w:r w:rsidRPr="00366B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Venturing</w:t>
            </w: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diferentes tipos de escuelas</w:t>
            </w:r>
          </w:p>
        </w:tc>
      </w:tr>
      <w:tr w:rsidR="00366BF0" w:rsidRPr="003A05EF" w14:paraId="66AC50AB" w14:textId="77777777" w:rsidTr="005D58FD">
        <w:tc>
          <w:tcPr>
            <w:tcW w:w="704" w:type="dxa"/>
            <w:vMerge/>
          </w:tcPr>
          <w:p w14:paraId="43DDEAD8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33873FEE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Promoción de la educación empresarial a nivel internacional</w:t>
            </w:r>
          </w:p>
        </w:tc>
      </w:tr>
      <w:tr w:rsidR="00366BF0" w:rsidRPr="003A05EF" w14:paraId="64AFCAF1" w14:textId="77777777" w:rsidTr="005D58FD">
        <w:tc>
          <w:tcPr>
            <w:tcW w:w="704" w:type="dxa"/>
            <w:vMerge/>
          </w:tcPr>
          <w:p w14:paraId="7B9FADB3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37D7965A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Empresa de internet</w:t>
            </w:r>
          </w:p>
        </w:tc>
      </w:tr>
      <w:tr w:rsidR="00366BF0" w:rsidRPr="003A05EF" w14:paraId="1E6A5053" w14:textId="77777777" w:rsidTr="005D58FD">
        <w:tc>
          <w:tcPr>
            <w:tcW w:w="704" w:type="dxa"/>
            <w:vMerge/>
          </w:tcPr>
          <w:p w14:paraId="47096DFF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790" w:type="dxa"/>
          </w:tcPr>
          <w:p w14:paraId="4FCD9F6F" w14:textId="77777777" w:rsidR="00366BF0" w:rsidRPr="003A05EF" w:rsidRDefault="00366BF0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Venta de productos para escuelas</w:t>
            </w:r>
          </w:p>
        </w:tc>
      </w:tr>
    </w:tbl>
    <w:p w14:paraId="31F2F637" w14:textId="6F984250" w:rsidR="005E6670" w:rsidRDefault="00366BF0" w:rsidP="00366BF0">
      <w:pPr>
        <w:jc w:val="right"/>
      </w:pPr>
      <w:r w:rsidRPr="003A05EF">
        <w:rPr>
          <w:rFonts w:ascii="Times New Roman" w:hAnsi="Times New Roman" w:cs="Times New Roman"/>
          <w:sz w:val="24"/>
          <w:szCs w:val="24"/>
          <w:lang w:val="es-ES"/>
        </w:rPr>
        <w:t xml:space="preserve">Elaboración propia. Fuente: </w: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begin"/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instrText xml:space="preserve"> ADDIN ZOTERO_ITEM CSL_CITATION {"citationID":"SU9B9lOI","properties":{"custom":"Sarasvathy (2001)","formattedCitation":"Sarasvathy (2001)","plainCitation":"Sarasvathy (2001)","noteIndex":0},"citationItems":[{"id":2176,"uris":["http://zotero.org/users/local/E19LkhMz/items/LYN9S8NS"],"itemData":{"id":2176,"type":"article-journal","container-title":"Academy of Management Review","DOI":"10.5465/amr.2001.4378020","ISSN":"0363-7425, 1930-3807","issue":"2","journalAbbreviation":"AMR","language":"en","page":"243-263","source":"DOI.org (Crossref)","title":"Causation and Effectuation: Toward a Theoretical Shift from Economic Inevitability to Entrepreneurial Contingency","title-short":"Causation and Effectuation","URL":"http://journals.aom.org/doi/10.5465/amr.2001.4378020","volume":"26","author":[{"family":"Sarasvathy","given":"Saras D."}],"accessed":{"date-parts":[["2022",3,14]]},"issued":{"date-parts":[["2001",4]]}}}],"schema":"https://github.com/citation-style-language/schema/raw/master/csl-citation.json"} </w:instrTex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separate"/>
      </w:r>
      <w:r w:rsidRPr="003A05EF">
        <w:rPr>
          <w:rFonts w:ascii="Times New Roman" w:hAnsi="Times New Roman" w:cs="Times New Roman"/>
          <w:noProof/>
          <w:sz w:val="24"/>
          <w:szCs w:val="24"/>
          <w:lang w:val="es-ES"/>
        </w:rPr>
        <w:t>Sarasvathy (2001)</w: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end"/>
      </w:r>
    </w:p>
    <w:sectPr w:rsidR="005E6670" w:rsidSect="00BC4F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F0"/>
    <w:rsid w:val="00001A12"/>
    <w:rsid w:val="000453EE"/>
    <w:rsid w:val="00055709"/>
    <w:rsid w:val="00065473"/>
    <w:rsid w:val="000727D6"/>
    <w:rsid w:val="00076C28"/>
    <w:rsid w:val="000F34B3"/>
    <w:rsid w:val="00111F92"/>
    <w:rsid w:val="00115AA3"/>
    <w:rsid w:val="001B5CA3"/>
    <w:rsid w:val="001D5B13"/>
    <w:rsid w:val="00202A2D"/>
    <w:rsid w:val="0021637F"/>
    <w:rsid w:val="002A70D8"/>
    <w:rsid w:val="002B36AE"/>
    <w:rsid w:val="00301633"/>
    <w:rsid w:val="00331C2E"/>
    <w:rsid w:val="00350838"/>
    <w:rsid w:val="00366BF0"/>
    <w:rsid w:val="003816ED"/>
    <w:rsid w:val="00393BF3"/>
    <w:rsid w:val="003972A3"/>
    <w:rsid w:val="003E0F7B"/>
    <w:rsid w:val="005330F4"/>
    <w:rsid w:val="005400C8"/>
    <w:rsid w:val="005540FE"/>
    <w:rsid w:val="00565E2E"/>
    <w:rsid w:val="005834C1"/>
    <w:rsid w:val="00585451"/>
    <w:rsid w:val="005E6670"/>
    <w:rsid w:val="006571BE"/>
    <w:rsid w:val="00661F58"/>
    <w:rsid w:val="00680D54"/>
    <w:rsid w:val="0068351F"/>
    <w:rsid w:val="0069513B"/>
    <w:rsid w:val="007247F0"/>
    <w:rsid w:val="007A0F01"/>
    <w:rsid w:val="008F69A5"/>
    <w:rsid w:val="00927F32"/>
    <w:rsid w:val="00954CBF"/>
    <w:rsid w:val="00980400"/>
    <w:rsid w:val="009855AD"/>
    <w:rsid w:val="009D2C3E"/>
    <w:rsid w:val="00A0790E"/>
    <w:rsid w:val="00A244AD"/>
    <w:rsid w:val="00A7364F"/>
    <w:rsid w:val="00A962B2"/>
    <w:rsid w:val="00AF719E"/>
    <w:rsid w:val="00B26F5C"/>
    <w:rsid w:val="00B33A5D"/>
    <w:rsid w:val="00B4488D"/>
    <w:rsid w:val="00B719A2"/>
    <w:rsid w:val="00B929A9"/>
    <w:rsid w:val="00BC4F6D"/>
    <w:rsid w:val="00BE0AB4"/>
    <w:rsid w:val="00C26999"/>
    <w:rsid w:val="00E849F1"/>
    <w:rsid w:val="00EA5BB7"/>
    <w:rsid w:val="00EB000D"/>
    <w:rsid w:val="00EC52CF"/>
    <w:rsid w:val="00F156E3"/>
    <w:rsid w:val="00F1756E"/>
    <w:rsid w:val="00F90423"/>
    <w:rsid w:val="00FA6EC5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0BFFBA"/>
  <w15:chartTrackingRefBased/>
  <w15:docId w15:val="{D0BF0690-ECD9-5141-8B5E-7076D5FA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6BF0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BF0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2022-06-18T20:36:00Z</dcterms:created>
  <dcterms:modified xsi:type="dcterms:W3CDTF">2022-06-18T20:37:00Z</dcterms:modified>
</cp:coreProperties>
</file>