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EA4F6" w14:textId="60855CD2" w:rsidR="002E63A3" w:rsidRDefault="003A6909">
      <w:pPr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3A6909">
        <w:rPr>
          <w:rFonts w:ascii="Times New Roman" w:hAnsi="Times New Roman" w:cs="Times New Roman"/>
          <w:b/>
          <w:bCs/>
          <w:sz w:val="24"/>
          <w:szCs w:val="24"/>
          <w:lang w:val="es-EC"/>
        </w:rPr>
        <w:t>FIGURAS Y TABLAS</w:t>
      </w:r>
    </w:p>
    <w:p w14:paraId="7746CF0F" w14:textId="77777777" w:rsidR="003A6909" w:rsidRPr="003A6909" w:rsidRDefault="003A6909">
      <w:pPr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</w:p>
    <w:p w14:paraId="25AC414C" w14:textId="77777777" w:rsidR="003A6909" w:rsidRPr="00A443C4" w:rsidRDefault="003A6909" w:rsidP="003A6909">
      <w:pPr>
        <w:jc w:val="center"/>
        <w:rPr>
          <w:rFonts w:ascii="Times New Roman" w:hAnsi="Times New Roman" w:cs="Times New Roman"/>
          <w:sz w:val="24"/>
          <w:szCs w:val="24"/>
        </w:rPr>
      </w:pPr>
      <w:r w:rsidRPr="00A443C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A88AC9C" wp14:editId="7852A7F9">
            <wp:extent cx="4414005" cy="2255463"/>
            <wp:effectExtent l="19050" t="19050" r="24765" b="12065"/>
            <wp:docPr id="2" name="Imagen 2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Diagrama&#10;&#10;Descripción generada automáticamente"/>
                    <pic:cNvPicPr/>
                  </pic:nvPicPr>
                  <pic:blipFill>
                    <a:blip r:embed="rId4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7929" cy="226257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C51C2D8" w14:textId="77777777" w:rsidR="003A6909" w:rsidRPr="00A443C4" w:rsidRDefault="003A6909" w:rsidP="003A69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43C4">
        <w:rPr>
          <w:rFonts w:ascii="Times New Roman" w:hAnsi="Times New Roman" w:cs="Times New Roman"/>
          <w:b/>
          <w:bCs/>
          <w:sz w:val="24"/>
          <w:szCs w:val="24"/>
        </w:rPr>
        <w:t xml:space="preserve">Fig.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443C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02765">
        <w:rPr>
          <w:rFonts w:ascii="Times New Roman" w:hAnsi="Times New Roman" w:cs="Times New Roman"/>
          <w:sz w:val="24"/>
          <w:szCs w:val="24"/>
        </w:rPr>
        <w:t>Esquema de Modelo de Aprendizaje</w:t>
      </w:r>
    </w:p>
    <w:p w14:paraId="47ACC830" w14:textId="77777777" w:rsidR="003A6909" w:rsidRPr="00502765" w:rsidRDefault="003A6909" w:rsidP="003A6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A443C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Fuente: </w:t>
      </w:r>
      <w:r w:rsidRPr="00502765">
        <w:rPr>
          <w:rFonts w:ascii="Times New Roman" w:hAnsi="Times New Roman" w:cs="Times New Roman"/>
          <w:i/>
          <w:iCs/>
          <w:color w:val="000000"/>
          <w:sz w:val="24"/>
          <w:szCs w:val="24"/>
        </w:rPr>
        <w:t>Modelo Pedagógico de Carreras Académicas En Línea. UTM. CETAC (2019)</w:t>
      </w:r>
    </w:p>
    <w:p w14:paraId="3A1129C9" w14:textId="72826C6E" w:rsidR="003A6909" w:rsidRDefault="003A6909">
      <w:pPr>
        <w:rPr>
          <w:lang w:val="es-EC"/>
        </w:rPr>
      </w:pPr>
    </w:p>
    <w:p w14:paraId="1B61751B" w14:textId="77777777" w:rsidR="003A6909" w:rsidRPr="00A443C4" w:rsidRDefault="003A6909" w:rsidP="003A6909">
      <w:pPr>
        <w:jc w:val="center"/>
        <w:rPr>
          <w:rFonts w:ascii="Times New Roman" w:hAnsi="Times New Roman" w:cs="Times New Roman"/>
          <w:sz w:val="24"/>
          <w:szCs w:val="24"/>
        </w:rPr>
      </w:pPr>
      <w:r w:rsidRPr="00A443C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D70663" wp14:editId="501CD9AF">
            <wp:extent cx="4289674" cy="2444436"/>
            <wp:effectExtent l="19050" t="19050" r="15875" b="13335"/>
            <wp:docPr id="3" name="Imagen 3" descr="Diagram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Diagrama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17" t="6987" r="5661" b="3163"/>
                    <a:stretch/>
                  </pic:blipFill>
                  <pic:spPr bwMode="auto">
                    <a:xfrm>
                      <a:off x="0" y="0"/>
                      <a:ext cx="4303403" cy="24522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D65066" w14:textId="77777777" w:rsidR="003A6909" w:rsidRPr="00A443C4" w:rsidRDefault="003A6909" w:rsidP="003A69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43C4">
        <w:rPr>
          <w:rFonts w:ascii="Times New Roman" w:hAnsi="Times New Roman" w:cs="Times New Roman"/>
          <w:b/>
          <w:bCs/>
          <w:sz w:val="24"/>
          <w:szCs w:val="24"/>
        </w:rPr>
        <w:t xml:space="preserve">Fig.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443C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A6909">
        <w:rPr>
          <w:rFonts w:ascii="Times New Roman" w:hAnsi="Times New Roman" w:cs="Times New Roman"/>
          <w:sz w:val="24"/>
          <w:szCs w:val="24"/>
        </w:rPr>
        <w:t>Esquema de Implementación del Modelo de Aprendizaje</w:t>
      </w:r>
    </w:p>
    <w:p w14:paraId="54970BA5" w14:textId="77777777" w:rsidR="003A6909" w:rsidRPr="00A443C4" w:rsidRDefault="003A6909" w:rsidP="003A6909">
      <w:pPr>
        <w:jc w:val="center"/>
        <w:rPr>
          <w:rFonts w:ascii="Times New Roman" w:hAnsi="Times New Roman" w:cs="Times New Roman"/>
          <w:sz w:val="24"/>
          <w:szCs w:val="24"/>
        </w:rPr>
      </w:pPr>
      <w:r w:rsidRPr="00A443C4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1BDED46" wp14:editId="39CA5CD5">
            <wp:extent cx="4214705" cy="2314575"/>
            <wp:effectExtent l="0" t="0" r="0" b="0"/>
            <wp:docPr id="5" name="Imagen 5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Diagrama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46"/>
                    <a:stretch/>
                  </pic:blipFill>
                  <pic:spPr bwMode="auto">
                    <a:xfrm>
                      <a:off x="0" y="0"/>
                      <a:ext cx="4314884" cy="236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F56AAC" w14:textId="72F08E2A" w:rsidR="003A6909" w:rsidRPr="003A6909" w:rsidRDefault="003A6909" w:rsidP="003A6909">
      <w:pPr>
        <w:jc w:val="center"/>
        <w:rPr>
          <w:rFonts w:ascii="Times New Roman" w:hAnsi="Times New Roman" w:cs="Times New Roman"/>
          <w:sz w:val="24"/>
          <w:szCs w:val="24"/>
        </w:rPr>
      </w:pPr>
      <w:r w:rsidRPr="00A443C4">
        <w:rPr>
          <w:rFonts w:ascii="Times New Roman" w:hAnsi="Times New Roman" w:cs="Times New Roman"/>
          <w:b/>
          <w:bCs/>
          <w:sz w:val="24"/>
          <w:szCs w:val="24"/>
        </w:rPr>
        <w:t xml:space="preserve">Fig.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443C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D18EC">
        <w:rPr>
          <w:rFonts w:ascii="Times New Roman" w:hAnsi="Times New Roman" w:cs="Times New Roman"/>
          <w:sz w:val="24"/>
          <w:szCs w:val="24"/>
        </w:rPr>
        <w:t>Agrupamiento de los recursos según el uso por parte de los estudiantes</w:t>
      </w:r>
    </w:p>
    <w:p w14:paraId="44113B5A" w14:textId="77777777" w:rsidR="003A6909" w:rsidRPr="00A443C4" w:rsidRDefault="003A6909" w:rsidP="003A6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43C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7CC903A" wp14:editId="149CAB1C">
            <wp:extent cx="3363600" cy="2688724"/>
            <wp:effectExtent l="0" t="0" r="8255" b="0"/>
            <wp:docPr id="4" name="Imagen 4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2" cy="270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ECF46" w14:textId="77777777" w:rsidR="003A6909" w:rsidRPr="003A6909" w:rsidRDefault="003A6909" w:rsidP="003A6909">
      <w:pPr>
        <w:autoSpaceDE w:val="0"/>
        <w:autoSpaceDN w:val="0"/>
        <w:adjustRightInd w:val="0"/>
        <w:spacing w:after="0" w:line="320" w:lineRule="atLeast"/>
        <w:ind w:left="60" w:right="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443C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Fig.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A443C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3A6909">
        <w:rPr>
          <w:rFonts w:ascii="Times New Roman" w:hAnsi="Times New Roman" w:cs="Times New Roman"/>
          <w:color w:val="000000"/>
          <w:sz w:val="24"/>
          <w:szCs w:val="24"/>
        </w:rPr>
        <w:t xml:space="preserve">Uso de recursos de aprendizaje (Frecuencia/usuario) </w:t>
      </w:r>
    </w:p>
    <w:p w14:paraId="0D0299A2" w14:textId="77777777" w:rsidR="003A6909" w:rsidRPr="003A6909" w:rsidRDefault="003A6909" w:rsidP="003A6909">
      <w:pPr>
        <w:autoSpaceDE w:val="0"/>
        <w:autoSpaceDN w:val="0"/>
        <w:adjustRightInd w:val="0"/>
        <w:spacing w:after="0" w:line="320" w:lineRule="atLeast"/>
        <w:ind w:left="60" w:right="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A6909">
        <w:rPr>
          <w:rFonts w:ascii="Times New Roman" w:hAnsi="Times New Roman" w:cs="Times New Roman"/>
          <w:color w:val="000000"/>
          <w:sz w:val="24"/>
          <w:szCs w:val="24"/>
        </w:rPr>
        <w:t>en los diferentes niveles de la Carrera</w:t>
      </w:r>
    </w:p>
    <w:p w14:paraId="1086AD14" w14:textId="400A36B4" w:rsidR="003A6909" w:rsidRDefault="003A6909">
      <w:pPr>
        <w:rPr>
          <w:lang w:val="es-EC"/>
        </w:rPr>
      </w:pPr>
    </w:p>
    <w:p w14:paraId="6EE566BA" w14:textId="77777777" w:rsidR="003A6909" w:rsidRPr="00A443C4" w:rsidRDefault="003A6909" w:rsidP="003A6909">
      <w:pPr>
        <w:autoSpaceDE w:val="0"/>
        <w:autoSpaceDN w:val="0"/>
        <w:adjustRightInd w:val="0"/>
        <w:spacing w:after="0" w:line="320" w:lineRule="atLeast"/>
        <w:ind w:left="60" w:right="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443C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E795633" wp14:editId="77B4ECE2">
            <wp:extent cx="2921146" cy="2335045"/>
            <wp:effectExtent l="0" t="0" r="0" b="8255"/>
            <wp:docPr id="6" name="Imagen 6" descr="Gráfico, Gráfico de barr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, Gráfico de barras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657" cy="2360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2EFCB" w14:textId="77777777" w:rsidR="003A6909" w:rsidRPr="003A6909" w:rsidRDefault="003A6909" w:rsidP="003A6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443C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Fig.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A443C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3A6909">
        <w:rPr>
          <w:rFonts w:ascii="Times New Roman" w:hAnsi="Times New Roman" w:cs="Times New Roman"/>
          <w:color w:val="000000"/>
          <w:sz w:val="24"/>
          <w:szCs w:val="24"/>
        </w:rPr>
        <w:t xml:space="preserve">Uso de recursos de aprendizaje (usuario/matrícula) </w:t>
      </w:r>
    </w:p>
    <w:p w14:paraId="72F26685" w14:textId="118AC909" w:rsidR="003A6909" w:rsidRPr="003A6909" w:rsidRDefault="003A6909" w:rsidP="003A69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6909">
        <w:rPr>
          <w:rFonts w:ascii="Times New Roman" w:hAnsi="Times New Roman" w:cs="Times New Roman"/>
          <w:color w:val="000000"/>
          <w:sz w:val="24"/>
          <w:szCs w:val="24"/>
        </w:rPr>
        <w:t>en los diferentes niveles de la Carrera</w:t>
      </w:r>
      <w:r>
        <w:rPr>
          <w:lang w:val="es-EC"/>
        </w:rPr>
        <w:br w:type="page"/>
      </w:r>
    </w:p>
    <w:p w14:paraId="5D4E9232" w14:textId="22DE4D00" w:rsidR="003A6909" w:rsidRPr="00A443C4" w:rsidRDefault="003A6909" w:rsidP="003A6909">
      <w:pPr>
        <w:jc w:val="center"/>
        <w:rPr>
          <w:rFonts w:ascii="Times New Roman" w:hAnsi="Times New Roman" w:cs="Times New Roman"/>
          <w:sz w:val="24"/>
          <w:szCs w:val="24"/>
        </w:rPr>
      </w:pPr>
      <w:r w:rsidRPr="00A443C4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825F78B" wp14:editId="23965FF9">
            <wp:extent cx="4051254" cy="1282535"/>
            <wp:effectExtent l="0" t="0" r="6985" b="0"/>
            <wp:docPr id="7" name="Imagen 7" descr="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Tabl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05" t="22474" r="28749" b="48448"/>
                    <a:stretch/>
                  </pic:blipFill>
                  <pic:spPr bwMode="auto">
                    <a:xfrm>
                      <a:off x="0" y="0"/>
                      <a:ext cx="4090556" cy="1294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A55E57" w14:textId="77777777" w:rsidR="003A6909" w:rsidRPr="00A443C4" w:rsidRDefault="003A6909" w:rsidP="003A6909">
      <w:pPr>
        <w:tabs>
          <w:tab w:val="left" w:pos="167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443C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F9FC65" wp14:editId="5579BC19">
            <wp:extent cx="4131705" cy="1364215"/>
            <wp:effectExtent l="0" t="0" r="2540" b="7620"/>
            <wp:docPr id="14" name="Imagen 14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Tabla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28" t="13930" r="9326" b="38496"/>
                    <a:stretch/>
                  </pic:blipFill>
                  <pic:spPr bwMode="auto">
                    <a:xfrm>
                      <a:off x="0" y="0"/>
                      <a:ext cx="4163787" cy="1374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20EC12" w14:textId="77777777" w:rsidR="003A6909" w:rsidRPr="00A443C4" w:rsidRDefault="003A6909" w:rsidP="003A69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43C4">
        <w:rPr>
          <w:rFonts w:ascii="Times New Roman" w:hAnsi="Times New Roman" w:cs="Times New Roman"/>
          <w:b/>
          <w:bCs/>
          <w:sz w:val="24"/>
          <w:szCs w:val="24"/>
        </w:rPr>
        <w:t xml:space="preserve">Tabla No.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443C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443C4">
        <w:rPr>
          <w:rFonts w:ascii="Times New Roman" w:hAnsi="Times New Roman" w:cs="Times New Roman"/>
          <w:sz w:val="24"/>
          <w:szCs w:val="24"/>
        </w:rPr>
        <w:t>Eficiencia, dedicación y correlación entre estas variables en el desarrollo de los cursos.</w:t>
      </w:r>
    </w:p>
    <w:p w14:paraId="56401AB8" w14:textId="200981B5" w:rsidR="003A6909" w:rsidRPr="003A6909" w:rsidRDefault="003A6909" w:rsidP="003A6909">
      <w:pPr>
        <w:jc w:val="center"/>
        <w:rPr>
          <w:rFonts w:ascii="Times New Roman" w:hAnsi="Times New Roman" w:cs="Times New Roman"/>
          <w:sz w:val="24"/>
          <w:szCs w:val="24"/>
        </w:rPr>
      </w:pPr>
      <w:r w:rsidRPr="00A443C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a, b </w:t>
      </w:r>
      <w:r w:rsidRPr="00A443C4">
        <w:rPr>
          <w:rFonts w:ascii="Times New Roman" w:hAnsi="Times New Roman" w:cs="Times New Roman"/>
          <w:sz w:val="24"/>
          <w:szCs w:val="24"/>
        </w:rPr>
        <w:t>Valores con diferentes superíndices difieren significativamente (p&lt;0,01). Significación ** (p&lt;0,01)</w:t>
      </w:r>
    </w:p>
    <w:p w14:paraId="2AF03803" w14:textId="77777777" w:rsidR="003A6909" w:rsidRPr="00A443C4" w:rsidRDefault="003A6909" w:rsidP="003A6909">
      <w:pPr>
        <w:autoSpaceDE w:val="0"/>
        <w:autoSpaceDN w:val="0"/>
        <w:adjustRightInd w:val="0"/>
        <w:spacing w:line="320" w:lineRule="atLeast"/>
        <w:ind w:left="60" w:right="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443C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0443F7A" wp14:editId="154C0286">
            <wp:extent cx="5288441" cy="1841500"/>
            <wp:effectExtent l="0" t="0" r="7620" b="6350"/>
            <wp:docPr id="11" name="Imagen 1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Tabla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2" t="18921" r="2679" b="24076"/>
                    <a:stretch/>
                  </pic:blipFill>
                  <pic:spPr bwMode="auto">
                    <a:xfrm>
                      <a:off x="0" y="0"/>
                      <a:ext cx="5296499" cy="1844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A1908C" w14:textId="77777777" w:rsidR="003A6909" w:rsidRPr="00A443C4" w:rsidRDefault="003A6909" w:rsidP="003A6909">
      <w:pPr>
        <w:autoSpaceDE w:val="0"/>
        <w:autoSpaceDN w:val="0"/>
        <w:adjustRightInd w:val="0"/>
        <w:spacing w:after="0" w:line="320" w:lineRule="atLeast"/>
        <w:ind w:left="60" w:right="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443C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Tabla No.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A443C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CD18EC">
        <w:rPr>
          <w:rFonts w:ascii="Times New Roman" w:hAnsi="Times New Roman" w:cs="Times New Roman"/>
          <w:color w:val="000000"/>
          <w:sz w:val="24"/>
          <w:szCs w:val="24"/>
        </w:rPr>
        <w:t>Uso de recursos de aprendizaje (Frecuencia/usuario)</w:t>
      </w:r>
    </w:p>
    <w:p w14:paraId="385F98A0" w14:textId="22CF9D19" w:rsidR="003A6909" w:rsidRDefault="003A6909" w:rsidP="003A6909">
      <w:pPr>
        <w:autoSpaceDE w:val="0"/>
        <w:autoSpaceDN w:val="0"/>
        <w:adjustRightInd w:val="0"/>
        <w:spacing w:after="120" w:line="320" w:lineRule="atLeast"/>
        <w:ind w:left="62" w:right="62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443C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vertAlign w:val="superscript"/>
        </w:rPr>
        <w:t xml:space="preserve">a, b, c, d </w:t>
      </w:r>
      <w:r w:rsidRPr="00CD18EC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Medias con diferentes superíndices difieren significativamente (p&lt;0,05)</w:t>
      </w:r>
    </w:p>
    <w:p w14:paraId="11CA8F0B" w14:textId="77777777" w:rsidR="00B06E88" w:rsidRPr="003A6909" w:rsidRDefault="00B06E88" w:rsidP="003A6909">
      <w:pPr>
        <w:autoSpaceDE w:val="0"/>
        <w:autoSpaceDN w:val="0"/>
        <w:adjustRightInd w:val="0"/>
        <w:spacing w:after="120" w:line="320" w:lineRule="atLeast"/>
        <w:ind w:left="62" w:right="62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368B98FD" w14:textId="77777777" w:rsidR="003A6909" w:rsidRPr="00A443C4" w:rsidRDefault="003A6909" w:rsidP="003A690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443C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5137DC" wp14:editId="54E80CAE">
            <wp:extent cx="5149660" cy="1797607"/>
            <wp:effectExtent l="0" t="0" r="0" b="0"/>
            <wp:docPr id="12" name="Imagen 12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Tabla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29" t="18922" r="1754" b="21710"/>
                    <a:stretch/>
                  </pic:blipFill>
                  <pic:spPr bwMode="auto">
                    <a:xfrm>
                      <a:off x="0" y="0"/>
                      <a:ext cx="5159721" cy="1801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78E4F9" w14:textId="77777777" w:rsidR="003A6909" w:rsidRPr="00CD18EC" w:rsidRDefault="003A6909" w:rsidP="003A69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43C4">
        <w:rPr>
          <w:rFonts w:ascii="Times New Roman" w:hAnsi="Times New Roman" w:cs="Times New Roman"/>
          <w:b/>
          <w:bCs/>
          <w:sz w:val="24"/>
          <w:szCs w:val="24"/>
        </w:rPr>
        <w:t xml:space="preserve">Tabla No.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443C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CD18EC">
        <w:rPr>
          <w:rFonts w:ascii="Times New Roman" w:hAnsi="Times New Roman" w:cs="Times New Roman"/>
          <w:sz w:val="24"/>
          <w:szCs w:val="24"/>
        </w:rPr>
        <w:t>Uso de recursos de aprendizaje (Usuario/matrícula)</w:t>
      </w:r>
    </w:p>
    <w:p w14:paraId="4CF4EDBD" w14:textId="77777777" w:rsidR="003A6909" w:rsidRPr="00CD18EC" w:rsidRDefault="003A6909" w:rsidP="003A6909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443C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a, b, c, d </w:t>
      </w:r>
      <w:r w:rsidRPr="00CD18EC">
        <w:rPr>
          <w:rFonts w:ascii="Times New Roman" w:hAnsi="Times New Roman" w:cs="Times New Roman"/>
          <w:i/>
          <w:iCs/>
          <w:sz w:val="24"/>
          <w:szCs w:val="24"/>
        </w:rPr>
        <w:t>Medias con diferentes superíndices difieren significativamente (p&lt;0,05)</w:t>
      </w:r>
    </w:p>
    <w:sectPr w:rsidR="003A6909" w:rsidRPr="00CD18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909"/>
    <w:rsid w:val="002E63A3"/>
    <w:rsid w:val="003A6909"/>
    <w:rsid w:val="00B0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2200B"/>
  <w15:chartTrackingRefBased/>
  <w15:docId w15:val="{D2A24821-C479-49CB-A440-A92A6047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microsoft.com/office/2007/relationships/hdphoto" Target="media/hdphoto1.wdp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Alpizar</dc:creator>
  <cp:keywords/>
  <dc:description/>
  <cp:lastModifiedBy>Jorge Alpizar</cp:lastModifiedBy>
  <cp:revision>1</cp:revision>
  <dcterms:created xsi:type="dcterms:W3CDTF">2022-01-03T15:43:00Z</dcterms:created>
  <dcterms:modified xsi:type="dcterms:W3CDTF">2022-01-03T15:54:00Z</dcterms:modified>
</cp:coreProperties>
</file>