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4CF2" w14:textId="77777777" w:rsidR="004D1671" w:rsidRDefault="004D1671" w:rsidP="004D1671">
      <w:pPr>
        <w:pStyle w:val="Prrafodelista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4E2EDD">
        <w:rPr>
          <w:rFonts w:ascii="Times New Roman" w:hAnsi="Times New Roman" w:cs="Times New Roman"/>
          <w:b/>
          <w:bCs/>
          <w:sz w:val="24"/>
          <w:szCs w:val="24"/>
          <w:lang w:val="es-ES"/>
        </w:rPr>
        <w:t>Figura 1</w:t>
      </w:r>
      <w:r>
        <w:rPr>
          <w:rFonts w:ascii="Times New Roman" w:hAnsi="Times New Roman" w:cs="Times New Roman"/>
          <w:sz w:val="24"/>
          <w:szCs w:val="24"/>
          <w:lang w:val="es-ES"/>
        </w:rPr>
        <w:t>. Nivel de conocimientos Educación ambiental</w:t>
      </w:r>
    </w:p>
    <w:p w14:paraId="7923E908" w14:textId="77777777" w:rsidR="004D1671" w:rsidRDefault="004D1671" w:rsidP="004D1671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1AFC154" w14:textId="77777777" w:rsidR="004D1671" w:rsidRDefault="004D1671" w:rsidP="004D167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E98A33B" w14:textId="77777777" w:rsidR="004D1671" w:rsidRDefault="004D1671" w:rsidP="004D1671">
      <w:pPr>
        <w:tabs>
          <w:tab w:val="left" w:pos="4962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B080B" wp14:editId="62306057">
            <wp:simplePos x="0" y="0"/>
            <wp:positionH relativeFrom="column">
              <wp:posOffset>1319</wp:posOffset>
            </wp:positionH>
            <wp:positionV relativeFrom="paragraph">
              <wp:posOffset>195</wp:posOffset>
            </wp:positionV>
            <wp:extent cx="5400040" cy="2552065"/>
            <wp:effectExtent l="0" t="0" r="10160" b="635"/>
            <wp:wrapTopAndBottom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8270743-8B37-44B7-966E-FA0AC8C35C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6FFC63D3" w14:textId="77777777" w:rsidR="004D1671" w:rsidRDefault="004D1671" w:rsidP="004D1671">
      <w:pPr>
        <w:pStyle w:val="Prrafodelista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2467B1A" w14:textId="21485BF4" w:rsidR="004D1671" w:rsidRDefault="004D1671" w:rsidP="004D1671">
      <w:pPr>
        <w:pStyle w:val="Prrafodelista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4E2ED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Figura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. Nivel Actitud frente al cambio climático</w:t>
      </w:r>
    </w:p>
    <w:p w14:paraId="74ED7579" w14:textId="77777777" w:rsidR="004D1671" w:rsidRDefault="004D1671" w:rsidP="004D1671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C0ABC6" wp14:editId="76EAC94B">
            <wp:simplePos x="0" y="0"/>
            <wp:positionH relativeFrom="column">
              <wp:posOffset>-1905</wp:posOffset>
            </wp:positionH>
            <wp:positionV relativeFrom="paragraph">
              <wp:posOffset>297180</wp:posOffset>
            </wp:positionV>
            <wp:extent cx="5400040" cy="2722245"/>
            <wp:effectExtent l="0" t="0" r="10160" b="1905"/>
            <wp:wrapTopAndBottom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8270743-8B37-44B7-966E-FA0AC8C35C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94ABF" w14:textId="283931AB" w:rsidR="00B76AF1" w:rsidRDefault="00B76AF1">
      <w:pPr>
        <w:rPr>
          <w:lang w:val="es-ES"/>
        </w:rPr>
      </w:pPr>
    </w:p>
    <w:p w14:paraId="3533247E" w14:textId="060BD888" w:rsidR="004D1671" w:rsidRDefault="004D1671">
      <w:pPr>
        <w:rPr>
          <w:lang w:val="es-ES"/>
        </w:rPr>
      </w:pPr>
    </w:p>
    <w:p w14:paraId="009797A5" w14:textId="77777777" w:rsidR="00C3734B" w:rsidRDefault="00C3734B" w:rsidP="004D1671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F71C" w14:textId="77777777" w:rsidR="00C3734B" w:rsidRDefault="00C3734B" w:rsidP="004D1671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A39AA" w14:textId="77777777" w:rsidR="00C3734B" w:rsidRDefault="00C3734B" w:rsidP="004D1671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E9B02" w14:textId="6A06AEBB" w:rsidR="004D1671" w:rsidRPr="00C94A6E" w:rsidRDefault="004D1671" w:rsidP="004D1671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94A6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Tabla 1</w:t>
      </w:r>
      <w:r w:rsidRPr="00C94A6E">
        <w:rPr>
          <w:rFonts w:ascii="Times New Roman" w:hAnsi="Times New Roman" w:cs="Times New Roman"/>
          <w:sz w:val="24"/>
          <w:szCs w:val="24"/>
        </w:rPr>
        <w:t>. Correlación de las variables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848"/>
        <w:gridCol w:w="1701"/>
        <w:gridCol w:w="1548"/>
      </w:tblGrid>
      <w:tr w:rsidR="004D1671" w:rsidRPr="00C94A6E" w14:paraId="6982E3ED" w14:textId="77777777" w:rsidTr="007A1088">
        <w:tc>
          <w:tcPr>
            <w:tcW w:w="1698" w:type="dxa"/>
            <w:tcBorders>
              <w:top w:val="single" w:sz="4" w:space="0" w:color="auto"/>
            </w:tcBorders>
          </w:tcPr>
          <w:p w14:paraId="2D0D9244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7CB0FBF6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CBF1497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85A106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Educación Ambiental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67F378C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Actitud</w:t>
            </w:r>
          </w:p>
        </w:tc>
      </w:tr>
      <w:tr w:rsidR="004D1671" w:rsidRPr="00C94A6E" w14:paraId="3E12AF70" w14:textId="77777777" w:rsidTr="007A1088">
        <w:tc>
          <w:tcPr>
            <w:tcW w:w="1698" w:type="dxa"/>
            <w:vMerge w:val="restart"/>
          </w:tcPr>
          <w:p w14:paraId="5D6EF4C8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75E6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B8D8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40A76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Rho de Spearman</w:t>
            </w:r>
          </w:p>
        </w:tc>
        <w:tc>
          <w:tcPr>
            <w:tcW w:w="1699" w:type="dxa"/>
            <w:tcBorders>
              <w:left w:val="nil"/>
            </w:tcBorders>
          </w:tcPr>
          <w:p w14:paraId="16824276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Educación Ambiental</w:t>
            </w:r>
          </w:p>
        </w:tc>
        <w:tc>
          <w:tcPr>
            <w:tcW w:w="1848" w:type="dxa"/>
          </w:tcPr>
          <w:p w14:paraId="1E3C6A6F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 xml:space="preserve">Coeficiente de correlación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CBD555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3CC3C96A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,606</w:t>
            </w:r>
            <w:r w:rsidRPr="00C94A6E"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  <w:tr w:rsidR="004D1671" w:rsidRPr="00C94A6E" w14:paraId="647CDF51" w14:textId="77777777" w:rsidTr="007A1088">
        <w:tc>
          <w:tcPr>
            <w:tcW w:w="1698" w:type="dxa"/>
            <w:vMerge/>
          </w:tcPr>
          <w:p w14:paraId="6DE143E9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75F734E2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27B4AA07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Sig. (Bilateral)</w:t>
            </w:r>
          </w:p>
        </w:tc>
        <w:tc>
          <w:tcPr>
            <w:tcW w:w="1701" w:type="dxa"/>
          </w:tcPr>
          <w:p w14:paraId="58EBA5FC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34B8D69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D1671" w:rsidRPr="00C94A6E" w14:paraId="0CC7A088" w14:textId="77777777" w:rsidTr="007A1088">
        <w:tc>
          <w:tcPr>
            <w:tcW w:w="1698" w:type="dxa"/>
            <w:vMerge/>
          </w:tcPr>
          <w:p w14:paraId="25900F07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229D48E6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070272BB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F814E1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F459DE7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1671" w:rsidRPr="00C94A6E" w14:paraId="5B147CD4" w14:textId="77777777" w:rsidTr="007A1088">
        <w:tc>
          <w:tcPr>
            <w:tcW w:w="1698" w:type="dxa"/>
            <w:vMerge/>
          </w:tcPr>
          <w:p w14:paraId="61662D50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27E540D6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Actitud</w:t>
            </w:r>
          </w:p>
        </w:tc>
        <w:tc>
          <w:tcPr>
            <w:tcW w:w="1848" w:type="dxa"/>
          </w:tcPr>
          <w:p w14:paraId="20F5255D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Coeficiente de correlación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A72F88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,606</w:t>
            </w:r>
            <w:r w:rsidRPr="00C94A6E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3D770EF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4D1671" w:rsidRPr="00C94A6E" w14:paraId="69C24947" w14:textId="77777777" w:rsidTr="007A1088">
        <w:tc>
          <w:tcPr>
            <w:tcW w:w="1698" w:type="dxa"/>
            <w:vMerge/>
          </w:tcPr>
          <w:p w14:paraId="3C05C275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4401DC7E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674AD63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Sig. (Bilateral)</w:t>
            </w:r>
          </w:p>
        </w:tc>
        <w:tc>
          <w:tcPr>
            <w:tcW w:w="1701" w:type="dxa"/>
          </w:tcPr>
          <w:p w14:paraId="152C59C0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48" w:type="dxa"/>
          </w:tcPr>
          <w:p w14:paraId="617BE9B9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671" w:rsidRPr="00C94A6E" w14:paraId="583FD6B4" w14:textId="77777777" w:rsidTr="007A1088">
        <w:tc>
          <w:tcPr>
            <w:tcW w:w="1698" w:type="dxa"/>
            <w:vMerge/>
            <w:tcBorders>
              <w:bottom w:val="single" w:sz="4" w:space="0" w:color="auto"/>
            </w:tcBorders>
          </w:tcPr>
          <w:p w14:paraId="5D821849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  <w:bottom w:val="single" w:sz="4" w:space="0" w:color="auto"/>
            </w:tcBorders>
          </w:tcPr>
          <w:p w14:paraId="62EA8D25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B35C278" w14:textId="77777777" w:rsidR="004D1671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872635D" w14:textId="77777777" w:rsidR="004D1671" w:rsidRPr="00C94A6E" w:rsidRDefault="004D1671" w:rsidP="007A10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5AC499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034E4F2" w14:textId="77777777" w:rsidR="004D1671" w:rsidRPr="00C94A6E" w:rsidRDefault="004D1671" w:rsidP="007A108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241C9979" w14:textId="77777777" w:rsidR="004D1671" w:rsidRPr="00C94A6E" w:rsidRDefault="004D1671" w:rsidP="004D167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887E0" w14:textId="77777777" w:rsidR="004D1671" w:rsidRDefault="004D1671" w:rsidP="004D167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A6E">
        <w:rPr>
          <w:rFonts w:ascii="Times New Roman" w:hAnsi="Times New Roman" w:cs="Times New Roman"/>
          <w:b/>
          <w:bCs/>
          <w:sz w:val="24"/>
          <w:szCs w:val="24"/>
        </w:rPr>
        <w:t xml:space="preserve">Fuente: </w:t>
      </w:r>
      <w:r w:rsidRPr="00C94A6E">
        <w:rPr>
          <w:rFonts w:ascii="Times New Roman" w:hAnsi="Times New Roman" w:cs="Times New Roman"/>
          <w:sz w:val="24"/>
          <w:szCs w:val="24"/>
        </w:rPr>
        <w:t>Elaboración propia</w:t>
      </w:r>
    </w:p>
    <w:p w14:paraId="0F7E9C52" w14:textId="77777777" w:rsidR="004D1671" w:rsidRPr="00B76AF1" w:rsidRDefault="004D1671">
      <w:pPr>
        <w:rPr>
          <w:lang w:val="es-ES"/>
        </w:rPr>
      </w:pPr>
    </w:p>
    <w:sectPr w:rsidR="004D1671" w:rsidRPr="00B76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1"/>
    <w:rsid w:val="004009E7"/>
    <w:rsid w:val="004D1671"/>
    <w:rsid w:val="00B76AF1"/>
    <w:rsid w:val="00C3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009EC"/>
  <w15:chartTrackingRefBased/>
  <w15:docId w15:val="{E2F14ECC-3DA2-4098-975F-16A205BD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1671"/>
    <w:pPr>
      <w:spacing w:after="200" w:line="276" w:lineRule="auto"/>
      <w:ind w:left="720"/>
      <w:contextualSpacing/>
    </w:pPr>
    <w:rPr>
      <w:lang w:val="es-CR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D1671"/>
    <w:rPr>
      <w:lang w:val="es-CR"/>
    </w:rPr>
  </w:style>
  <w:style w:type="table" w:styleId="Tablaconcuadrcula">
    <w:name w:val="Table Grid"/>
    <w:basedOn w:val="Tablanormal"/>
    <w:uiPriority w:val="39"/>
    <w:rsid w:val="004D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Pertenencia a su entorno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Siempre</c:v>
                </c:pt>
                <c:pt idx="1">
                  <c:v>A veces</c:v>
                </c:pt>
                <c:pt idx="2">
                  <c:v>Nunca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42</c:v>
                </c:pt>
                <c:pt idx="1">
                  <c:v>42</c:v>
                </c:pt>
                <c:pt idx="2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8B-4CDE-8B10-B5E098044FCD}"/>
            </c:ext>
          </c:extLst>
        </c:ser>
        <c:ser>
          <c:idx val="1"/>
          <c:order val="1"/>
          <c:tx>
            <c:strRef>
              <c:f>Hoja1!$C$2</c:f>
              <c:strCache>
                <c:ptCount val="1"/>
                <c:pt idx="0">
                  <c:v>Realidad medioambiental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Siempre</c:v>
                </c:pt>
                <c:pt idx="1">
                  <c:v>A veces</c:v>
                </c:pt>
                <c:pt idx="2">
                  <c:v>Nunca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30</c:v>
                </c:pt>
                <c:pt idx="1">
                  <c:v>35</c:v>
                </c:pt>
                <c:pt idx="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8B-4CDE-8B10-B5E098044FCD}"/>
            </c:ext>
          </c:extLst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Sustentabilidad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Siempre</c:v>
                </c:pt>
                <c:pt idx="1">
                  <c:v>A veces</c:v>
                </c:pt>
                <c:pt idx="2">
                  <c:v>Nunca</c:v>
                </c:pt>
              </c:strCache>
            </c:strRef>
          </c:cat>
          <c:val>
            <c:numRef>
              <c:f>Hoja1!$D$3:$D$5</c:f>
              <c:numCache>
                <c:formatCode>General</c:formatCode>
                <c:ptCount val="3"/>
                <c:pt idx="0">
                  <c:v>23</c:v>
                </c:pt>
                <c:pt idx="1">
                  <c:v>49</c:v>
                </c:pt>
                <c:pt idx="2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8B-4CDE-8B10-B5E098044FC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22825864"/>
        <c:axId val="622823568"/>
      </c:lineChart>
      <c:catAx>
        <c:axId val="622825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622823568"/>
        <c:crosses val="autoZero"/>
        <c:auto val="1"/>
        <c:lblAlgn val="ctr"/>
        <c:lblOffset val="100"/>
        <c:noMultiLvlLbl val="0"/>
      </c:catAx>
      <c:valAx>
        <c:axId val="62282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622825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Cognitivo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Siempre</c:v>
                </c:pt>
                <c:pt idx="1">
                  <c:v>A veces</c:v>
                </c:pt>
                <c:pt idx="2">
                  <c:v>Nunca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28</c:v>
                </c:pt>
                <c:pt idx="1">
                  <c:v>44</c:v>
                </c:pt>
                <c:pt idx="2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13-448F-9839-378F2A06FE3B}"/>
            </c:ext>
          </c:extLst>
        </c:ser>
        <c:ser>
          <c:idx val="1"/>
          <c:order val="1"/>
          <c:tx>
            <c:strRef>
              <c:f>Hoja1!$C$2</c:f>
              <c:strCache>
                <c:ptCount val="1"/>
                <c:pt idx="0">
                  <c:v>Afectivo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Siempre</c:v>
                </c:pt>
                <c:pt idx="1">
                  <c:v>A veces</c:v>
                </c:pt>
                <c:pt idx="2">
                  <c:v>Nunca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32</c:v>
                </c:pt>
                <c:pt idx="1">
                  <c:v>40</c:v>
                </c:pt>
                <c:pt idx="2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13-448F-9839-378F2A06FE3B}"/>
            </c:ext>
          </c:extLst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Conductual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Siempre</c:v>
                </c:pt>
                <c:pt idx="1">
                  <c:v>A veces</c:v>
                </c:pt>
                <c:pt idx="2">
                  <c:v>Nunca</c:v>
                </c:pt>
              </c:strCache>
            </c:strRef>
          </c:cat>
          <c:val>
            <c:numRef>
              <c:f>Hoja1!$D$3:$D$5</c:f>
              <c:numCache>
                <c:formatCode>General</c:formatCode>
                <c:ptCount val="3"/>
                <c:pt idx="0">
                  <c:v>22</c:v>
                </c:pt>
                <c:pt idx="1">
                  <c:v>50</c:v>
                </c:pt>
                <c:pt idx="2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C13-448F-9839-378F2A06FE3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22825864"/>
        <c:axId val="622823568"/>
      </c:lineChart>
      <c:catAx>
        <c:axId val="622825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622823568"/>
        <c:crosses val="autoZero"/>
        <c:auto val="1"/>
        <c:lblAlgn val="ctr"/>
        <c:lblOffset val="100"/>
        <c:noMultiLvlLbl val="0"/>
      </c:catAx>
      <c:valAx>
        <c:axId val="62282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622825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</dc:creator>
  <cp:keywords/>
  <dc:description/>
  <cp:lastModifiedBy>Maria Alejandra</cp:lastModifiedBy>
  <cp:revision>4</cp:revision>
  <dcterms:created xsi:type="dcterms:W3CDTF">2021-07-30T14:54:00Z</dcterms:created>
  <dcterms:modified xsi:type="dcterms:W3CDTF">2021-07-30T15:03:00Z</dcterms:modified>
</cp:coreProperties>
</file>