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03" w:rsidRPr="005C7449" w:rsidRDefault="005A6A03" w:rsidP="005A6A03">
      <w:pPr>
        <w:spacing w:after="0" w:line="480" w:lineRule="auto"/>
        <w:ind w:right="-234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5A6A03">
        <w:rPr>
          <w:rFonts w:ascii="Times New Roman" w:hAnsi="Times New Roman" w:cs="Times New Roman"/>
          <w:b/>
          <w:sz w:val="24"/>
          <w:szCs w:val="24"/>
          <w:lang w:val="es-EC"/>
        </w:rPr>
        <w:t xml:space="preserve">Tabla 1. </w:t>
      </w:r>
      <w:r w:rsidR="005C7449">
        <w:rPr>
          <w:rFonts w:ascii="Times New Roman" w:hAnsi="Times New Roman" w:cs="Times New Roman"/>
          <w:b/>
          <w:sz w:val="24"/>
          <w:szCs w:val="24"/>
          <w:lang w:val="es-EC"/>
        </w:rPr>
        <w:t>Estadísticas descriptivas de</w:t>
      </w:r>
      <w:r w:rsidR="00B55DD5">
        <w:rPr>
          <w:rFonts w:ascii="Times New Roman" w:hAnsi="Times New Roman" w:cs="Times New Roman"/>
          <w:b/>
          <w:sz w:val="24"/>
          <w:szCs w:val="24"/>
          <w:lang w:val="es-EC"/>
        </w:rPr>
        <w:t xml:space="preserve"> variables socio demográficas de </w:t>
      </w:r>
      <w:r w:rsidR="00B55DD5" w:rsidRPr="00B55DD5">
        <w:rPr>
          <w:rFonts w:ascii="Times New Roman" w:hAnsi="Times New Roman" w:cs="Times New Roman"/>
          <w:b/>
          <w:i/>
          <w:sz w:val="24"/>
          <w:szCs w:val="24"/>
          <w:lang w:val="es-EC"/>
        </w:rPr>
        <w:t>género</w:t>
      </w:r>
      <w:r w:rsidR="00B55DD5">
        <w:rPr>
          <w:rFonts w:ascii="Times New Roman" w:hAnsi="Times New Roman" w:cs="Times New Roman"/>
          <w:b/>
          <w:sz w:val="24"/>
          <w:szCs w:val="24"/>
          <w:lang w:val="es-EC"/>
        </w:rPr>
        <w:t xml:space="preserve">, </w:t>
      </w:r>
      <w:r w:rsidR="00B55DD5" w:rsidRPr="00B55DD5">
        <w:rPr>
          <w:rFonts w:ascii="Times New Roman" w:hAnsi="Times New Roman" w:cs="Times New Roman"/>
          <w:b/>
          <w:i/>
          <w:sz w:val="24"/>
          <w:szCs w:val="24"/>
          <w:lang w:val="es-EC"/>
        </w:rPr>
        <w:t>parroquia de residencia</w:t>
      </w:r>
      <w:r w:rsidR="00B55DD5">
        <w:rPr>
          <w:rFonts w:ascii="Times New Roman" w:hAnsi="Times New Roman" w:cs="Times New Roman"/>
          <w:b/>
          <w:i/>
          <w:sz w:val="24"/>
          <w:szCs w:val="24"/>
          <w:lang w:val="es-EC"/>
        </w:rPr>
        <w:t xml:space="preserve"> y </w:t>
      </w:r>
      <w:r w:rsidR="00B55DD5" w:rsidRPr="005C7449">
        <w:rPr>
          <w:rFonts w:ascii="Times New Roman" w:hAnsi="Times New Roman" w:cs="Times New Roman"/>
          <w:b/>
          <w:i/>
          <w:sz w:val="24"/>
          <w:szCs w:val="24"/>
          <w:lang w:val="es-EC"/>
        </w:rPr>
        <w:t>ocupación</w:t>
      </w:r>
      <w:r w:rsidR="005C7449" w:rsidRPr="005C7449">
        <w:rPr>
          <w:rFonts w:ascii="Times New Roman" w:hAnsi="Times New Roman" w:cs="Times New Roman"/>
          <w:b/>
          <w:i/>
          <w:sz w:val="24"/>
          <w:szCs w:val="24"/>
          <w:lang w:val="es-EC"/>
        </w:rPr>
        <w:t xml:space="preserve"> </w:t>
      </w:r>
      <w:r w:rsidR="005C7449" w:rsidRPr="005C7449">
        <w:rPr>
          <w:rFonts w:ascii="Times New Roman" w:hAnsi="Times New Roman" w:cs="Times New Roman"/>
          <w:b/>
          <w:sz w:val="24"/>
          <w:szCs w:val="24"/>
          <w:lang w:val="es-EC"/>
        </w:rPr>
        <w:t xml:space="preserve">y de las variables </w:t>
      </w:r>
      <w:r w:rsidR="005C7449" w:rsidRPr="005C7449">
        <w:rPr>
          <w:rFonts w:ascii="Times New Roman" w:hAnsi="Times New Roman" w:cs="Times New Roman"/>
          <w:b/>
          <w:i/>
          <w:sz w:val="24"/>
          <w:szCs w:val="24"/>
          <w:lang w:val="es-EC"/>
        </w:rPr>
        <w:t>stress percibido</w:t>
      </w:r>
      <w:r w:rsidR="005C7449" w:rsidRPr="005C7449">
        <w:rPr>
          <w:rFonts w:ascii="Times New Roman" w:hAnsi="Times New Roman" w:cs="Times New Roman"/>
          <w:b/>
          <w:sz w:val="24"/>
          <w:szCs w:val="24"/>
          <w:lang w:val="es-EC"/>
        </w:rPr>
        <w:t xml:space="preserve"> y </w:t>
      </w:r>
      <w:r w:rsidR="005C7449" w:rsidRPr="005C7449">
        <w:rPr>
          <w:rFonts w:ascii="Times New Roman" w:hAnsi="Times New Roman" w:cs="Times New Roman"/>
          <w:b/>
          <w:i/>
          <w:sz w:val="24"/>
          <w:szCs w:val="24"/>
          <w:lang w:val="es-EC"/>
        </w:rPr>
        <w:t>auto percepción de patología</w:t>
      </w:r>
      <w:r w:rsidR="006705D6">
        <w:rPr>
          <w:rFonts w:ascii="Times New Roman" w:hAnsi="Times New Roman" w:cs="Times New Roman"/>
          <w:b/>
          <w:sz w:val="24"/>
          <w:szCs w:val="24"/>
          <w:lang w:val="es-EC"/>
        </w:rPr>
        <w:t>, en análisis diferencial de acuerdo a</w:t>
      </w:r>
      <w:r w:rsidR="005C7449" w:rsidRPr="005C7449">
        <w:rPr>
          <w:rFonts w:ascii="Times New Roman" w:hAnsi="Times New Roman" w:cs="Times New Roman"/>
          <w:b/>
          <w:sz w:val="24"/>
          <w:szCs w:val="24"/>
          <w:lang w:val="es-EC"/>
        </w:rPr>
        <w:t xml:space="preserve"> las variables socio demográficas</w:t>
      </w:r>
    </w:p>
    <w:tbl>
      <w:tblPr>
        <w:tblStyle w:val="SombreadoClaro"/>
        <w:tblW w:w="8770" w:type="dxa"/>
        <w:tblLook w:val="04A0"/>
      </w:tblPr>
      <w:tblGrid>
        <w:gridCol w:w="2802"/>
        <w:gridCol w:w="1275"/>
        <w:gridCol w:w="1276"/>
        <w:gridCol w:w="1701"/>
        <w:gridCol w:w="1716"/>
      </w:tblGrid>
      <w:tr w:rsidR="005C7449" w:rsidRPr="00D6049A" w:rsidTr="00E30BCE">
        <w:trPr>
          <w:cnfStyle w:val="100000000000"/>
          <w:trHeight w:val="322"/>
        </w:trPr>
        <w:tc>
          <w:tcPr>
            <w:cnfStyle w:val="001000000000"/>
            <w:tcW w:w="2802" w:type="dxa"/>
          </w:tcPr>
          <w:p w:rsidR="005C7449" w:rsidRPr="00B55DD5" w:rsidRDefault="005C7449" w:rsidP="00B75869">
            <w:pPr>
              <w:ind w:right="-234"/>
              <w:jc w:val="both"/>
              <w:rPr>
                <w:rFonts w:ascii="Times New Roman" w:hAnsi="Times New Roman" w:cs="Times New Roman"/>
                <w:b w:val="0"/>
                <w:lang w:val="es-EC"/>
              </w:rPr>
            </w:pPr>
          </w:p>
        </w:tc>
        <w:tc>
          <w:tcPr>
            <w:tcW w:w="2551" w:type="dxa"/>
            <w:gridSpan w:val="2"/>
          </w:tcPr>
          <w:p w:rsidR="005C7449" w:rsidRPr="005C7449" w:rsidRDefault="005C7449" w:rsidP="00B75869">
            <w:pPr>
              <w:ind w:right="-234"/>
              <w:jc w:val="both"/>
              <w:cnfStyle w:val="100000000000"/>
              <w:rPr>
                <w:rFonts w:ascii="Times New Roman" w:hAnsi="Times New Roman" w:cs="Times New Roman"/>
              </w:rPr>
            </w:pPr>
            <w:proofErr w:type="spellStart"/>
            <w:r w:rsidRPr="005C7449">
              <w:rPr>
                <w:rFonts w:ascii="Times New Roman" w:hAnsi="Times New Roman" w:cs="Times New Roman"/>
              </w:rPr>
              <w:t>Frecuencia</w:t>
            </w:r>
            <w:proofErr w:type="spellEnd"/>
          </w:p>
        </w:tc>
        <w:tc>
          <w:tcPr>
            <w:tcW w:w="1701" w:type="dxa"/>
          </w:tcPr>
          <w:p w:rsidR="005C7449" w:rsidRPr="005C7449" w:rsidRDefault="005C7449" w:rsidP="00931B14">
            <w:pPr>
              <w:ind w:right="12"/>
              <w:jc w:val="both"/>
              <w:cnfStyle w:val="100000000000"/>
              <w:rPr>
                <w:rFonts w:ascii="Times New Roman" w:hAnsi="Times New Roman" w:cs="Times New Roman"/>
              </w:rPr>
            </w:pPr>
            <w:proofErr w:type="gramStart"/>
            <w:r w:rsidRPr="005C7449">
              <w:rPr>
                <w:rFonts w:ascii="Times New Roman" w:hAnsi="Times New Roman" w:cs="Times New Roman"/>
              </w:rPr>
              <w:t>Stress</w:t>
            </w:r>
            <w:proofErr w:type="gramEnd"/>
            <w:r w:rsidRPr="005C74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449">
              <w:rPr>
                <w:rFonts w:ascii="Times New Roman" w:hAnsi="Times New Roman" w:cs="Times New Roman"/>
              </w:rPr>
              <w:t>Percibido</w:t>
            </w:r>
            <w:proofErr w:type="spellEnd"/>
          </w:p>
        </w:tc>
        <w:tc>
          <w:tcPr>
            <w:tcW w:w="1716" w:type="dxa"/>
          </w:tcPr>
          <w:p w:rsidR="005C7449" w:rsidRPr="005C7449" w:rsidRDefault="005C7449" w:rsidP="005C7449">
            <w:pPr>
              <w:ind w:right="-1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5C7449">
              <w:rPr>
                <w:rFonts w:ascii="Times New Roman" w:hAnsi="Times New Roman" w:cs="Times New Roman"/>
              </w:rPr>
              <w:t xml:space="preserve">Auto </w:t>
            </w:r>
            <w:proofErr w:type="spellStart"/>
            <w:r w:rsidRPr="005C7449">
              <w:rPr>
                <w:rFonts w:ascii="Times New Roman" w:hAnsi="Times New Roman" w:cs="Times New Roman"/>
              </w:rPr>
              <w:t>percepción</w:t>
            </w:r>
            <w:proofErr w:type="spellEnd"/>
            <w:r w:rsidRPr="005C744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C7449">
              <w:rPr>
                <w:rFonts w:ascii="Times New Roman" w:hAnsi="Times New Roman" w:cs="Times New Roman"/>
              </w:rPr>
              <w:t>psicopatología</w:t>
            </w:r>
            <w:proofErr w:type="spellEnd"/>
            <w:r w:rsidR="004509B4">
              <w:rPr>
                <w:rStyle w:val="Refdenotaderodap"/>
                <w:rFonts w:ascii="Times New Roman" w:hAnsi="Times New Roman" w:cs="Times New Roman"/>
              </w:rPr>
              <w:footnoteReference w:id="1"/>
            </w:r>
          </w:p>
        </w:tc>
      </w:tr>
      <w:tr w:rsidR="005C7449" w:rsidRPr="00D6049A" w:rsidTr="00E30BCE">
        <w:trPr>
          <w:cnfStyle w:val="000000100000"/>
          <w:trHeight w:val="322"/>
        </w:trPr>
        <w:tc>
          <w:tcPr>
            <w:cnfStyle w:val="001000000000"/>
            <w:tcW w:w="2802" w:type="dxa"/>
            <w:shd w:val="clear" w:color="auto" w:fill="FFFFFF" w:themeFill="background1"/>
          </w:tcPr>
          <w:p w:rsidR="005C7449" w:rsidRPr="00B55DD5" w:rsidRDefault="005C7449" w:rsidP="00B75869">
            <w:pPr>
              <w:ind w:right="-234"/>
              <w:jc w:val="both"/>
              <w:rPr>
                <w:rFonts w:ascii="Times New Roman" w:hAnsi="Times New Roman" w:cs="Times New Roman"/>
                <w:b w:val="0"/>
                <w:lang w:val="es-EC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C7449" w:rsidRPr="005C7449" w:rsidRDefault="005C7449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  <w:i/>
              </w:rPr>
            </w:pPr>
            <w:r w:rsidRPr="005C7449">
              <w:rPr>
                <w:rFonts w:ascii="Times New Roman" w:hAnsi="Times New Roman" w:cs="Times New Roman"/>
                <w:i/>
              </w:rPr>
              <w:t>Ponderado</w:t>
            </w:r>
          </w:p>
        </w:tc>
        <w:tc>
          <w:tcPr>
            <w:tcW w:w="1276" w:type="dxa"/>
            <w:shd w:val="clear" w:color="auto" w:fill="FFFFFF" w:themeFill="background1"/>
          </w:tcPr>
          <w:p w:rsidR="005C7449" w:rsidRPr="005C7449" w:rsidRDefault="005C7449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  <w:i/>
              </w:rPr>
            </w:pPr>
            <w:r w:rsidRPr="005C7449">
              <w:rPr>
                <w:rFonts w:ascii="Times New Roman" w:hAnsi="Times New Roman" w:cs="Times New Roman"/>
                <w:i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</w:tcPr>
          <w:p w:rsidR="005C7449" w:rsidRPr="005C7449" w:rsidRDefault="005C7449" w:rsidP="005C7449">
            <w:pPr>
              <w:ind w:right="12"/>
              <w:jc w:val="both"/>
              <w:cnfStyle w:val="000000100000"/>
              <w:rPr>
                <w:rFonts w:ascii="Times New Roman" w:hAnsi="Times New Roman" w:cs="Times New Roman"/>
                <w:i/>
              </w:rPr>
            </w:pPr>
            <w:proofErr w:type="gramStart"/>
            <w:r w:rsidRPr="005C7449">
              <w:rPr>
                <w:rFonts w:ascii="Times New Roman" w:hAnsi="Times New Roman" w:cs="Times New Roman"/>
                <w:i/>
              </w:rPr>
              <w:t>P(DE</w:t>
            </w:r>
            <w:proofErr w:type="gramEnd"/>
            <w:r w:rsidRPr="005C744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16" w:type="dxa"/>
            <w:shd w:val="clear" w:color="auto" w:fill="FFFFFF" w:themeFill="background1"/>
          </w:tcPr>
          <w:p w:rsidR="005C7449" w:rsidRPr="005C7449" w:rsidRDefault="005C7449" w:rsidP="005C7449">
            <w:pPr>
              <w:ind w:right="-1"/>
              <w:jc w:val="both"/>
              <w:cnfStyle w:val="000000100000"/>
              <w:rPr>
                <w:rFonts w:ascii="Times New Roman" w:hAnsi="Times New Roman" w:cs="Times New Roman"/>
                <w:i/>
              </w:rPr>
            </w:pPr>
            <w:proofErr w:type="gramStart"/>
            <w:r w:rsidRPr="005C7449">
              <w:rPr>
                <w:rFonts w:ascii="Times New Roman" w:hAnsi="Times New Roman" w:cs="Times New Roman"/>
                <w:i/>
              </w:rPr>
              <w:t>P(DE</w:t>
            </w:r>
            <w:proofErr w:type="gramEnd"/>
            <w:r w:rsidRPr="005C7449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5C7449" w:rsidRPr="00D6049A" w:rsidTr="00E30BCE">
        <w:trPr>
          <w:trHeight w:val="322"/>
        </w:trPr>
        <w:tc>
          <w:tcPr>
            <w:cnfStyle w:val="001000000000"/>
            <w:tcW w:w="2802" w:type="dxa"/>
            <w:shd w:val="clear" w:color="auto" w:fill="FFFFFF" w:themeFill="background1"/>
          </w:tcPr>
          <w:p w:rsidR="005C7449" w:rsidRPr="00B55DD5" w:rsidRDefault="005C7449" w:rsidP="00B758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55DD5">
              <w:rPr>
                <w:rFonts w:ascii="Times New Roman" w:hAnsi="Times New Roman" w:cs="Times New Roman"/>
                <w:i/>
              </w:rPr>
              <w:t>Género</w:t>
            </w:r>
          </w:p>
        </w:tc>
        <w:tc>
          <w:tcPr>
            <w:tcW w:w="1275" w:type="dxa"/>
            <w:shd w:val="clear" w:color="auto" w:fill="FFFFFF" w:themeFill="background1"/>
          </w:tcPr>
          <w:p w:rsidR="005C7449" w:rsidRPr="00B55DD5" w:rsidRDefault="005C7449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C7449" w:rsidRPr="00B55DD5" w:rsidRDefault="005C7449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C7449" w:rsidRPr="00B55DD5" w:rsidRDefault="005C7449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:rsidR="005C7449" w:rsidRPr="00B55DD5" w:rsidRDefault="005C7449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8D6ECD" w:rsidRPr="00D6049A" w:rsidTr="00761286">
        <w:trPr>
          <w:cnfStyle w:val="000000100000"/>
          <w:trHeight w:val="322"/>
        </w:trPr>
        <w:tc>
          <w:tcPr>
            <w:cnfStyle w:val="001000000000"/>
            <w:tcW w:w="2802" w:type="dxa"/>
            <w:tcBorders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jc w:val="both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Femenino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8D6ECD" w:rsidRDefault="00931B14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25,27 (6,84)</w:t>
            </w:r>
          </w:p>
        </w:tc>
        <w:tc>
          <w:tcPr>
            <w:tcW w:w="1716" w:type="dxa"/>
            <w:tcBorders>
              <w:bottom w:val="nil"/>
            </w:tcBorders>
            <w:shd w:val="clear" w:color="auto" w:fill="FFFFFF" w:themeFill="background1"/>
          </w:tcPr>
          <w:p w:rsidR="008D6ECD" w:rsidRDefault="008D6ECD" w:rsidP="00B00838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8,52 (4,60)</w:t>
            </w:r>
          </w:p>
        </w:tc>
      </w:tr>
      <w:tr w:rsidR="008D6ECD" w:rsidRPr="00D6049A" w:rsidTr="00761286">
        <w:trPr>
          <w:trHeight w:val="322"/>
        </w:trPr>
        <w:tc>
          <w:tcPr>
            <w:cnfStyle w:val="00100000000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B55DD5">
              <w:rPr>
                <w:rFonts w:ascii="Times New Roman" w:hAnsi="Times New Roman" w:cs="Times New Roman"/>
                <w:b w:val="0"/>
              </w:rPr>
              <w:t>Masculino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Default="00931B14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 (4,23)</w:t>
            </w: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Default="008D6ECD" w:rsidP="00B00838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5,17 (2,76)</w:t>
            </w:r>
          </w:p>
        </w:tc>
      </w:tr>
      <w:tr w:rsidR="008D6ECD" w:rsidRPr="00D6049A" w:rsidTr="00761286">
        <w:trPr>
          <w:cnfStyle w:val="000000100000"/>
          <w:trHeight w:val="322"/>
        </w:trPr>
        <w:tc>
          <w:tcPr>
            <w:cnfStyle w:val="00100000000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B55DD5">
              <w:rPr>
                <w:rFonts w:ascii="Times New Roman" w:hAnsi="Times New Roman" w:cs="Times New Roman"/>
                <w:i/>
              </w:rPr>
              <w:t>Parroquia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8D6ECD" w:rsidRPr="00D6049A" w:rsidTr="00761286">
        <w:trPr>
          <w:trHeight w:val="322"/>
        </w:trPr>
        <w:tc>
          <w:tcPr>
            <w:cnfStyle w:val="001000000000"/>
            <w:tcW w:w="2802" w:type="dxa"/>
            <w:tcBorders>
              <w:top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B55DD5">
              <w:rPr>
                <w:rFonts w:ascii="Times New Roman" w:hAnsi="Times New Roman" w:cs="Times New Roman"/>
                <w:b w:val="0"/>
              </w:rPr>
              <w:t xml:space="preserve">Los </w:t>
            </w: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Esteros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8D6ECD" w:rsidRPr="00B55DD5" w:rsidRDefault="00250900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24,29 (7,51)</w:t>
            </w:r>
          </w:p>
        </w:tc>
        <w:tc>
          <w:tcPr>
            <w:tcW w:w="1716" w:type="dxa"/>
            <w:tcBorders>
              <w:top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7,29 (3,22)</w:t>
            </w:r>
          </w:p>
        </w:tc>
      </w:tr>
      <w:tr w:rsidR="008D6ECD" w:rsidRPr="00D6049A" w:rsidTr="00E30BCE">
        <w:trPr>
          <w:cnfStyle w:val="000000100000"/>
          <w:trHeight w:val="322"/>
        </w:trPr>
        <w:tc>
          <w:tcPr>
            <w:cnfStyle w:val="001000000000"/>
            <w:tcW w:w="2802" w:type="dxa"/>
            <w:shd w:val="clear" w:color="auto" w:fill="FFFFFF" w:themeFill="background1"/>
          </w:tcPr>
          <w:p w:rsidR="008D6ECD" w:rsidRPr="00B55DD5" w:rsidRDefault="008D6ECD" w:rsidP="00B75869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B55DD5">
              <w:rPr>
                <w:rFonts w:ascii="Times New Roman" w:hAnsi="Times New Roman" w:cs="Times New Roman"/>
                <w:b w:val="0"/>
              </w:rPr>
              <w:t>Manta</w:t>
            </w:r>
          </w:p>
        </w:tc>
        <w:tc>
          <w:tcPr>
            <w:tcW w:w="1275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701" w:type="dxa"/>
            <w:shd w:val="clear" w:color="auto" w:fill="FFFFFF" w:themeFill="background1"/>
          </w:tcPr>
          <w:p w:rsidR="008D6ECD" w:rsidRPr="00B55DD5" w:rsidRDefault="00250900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24,85 (5,69)</w:t>
            </w:r>
          </w:p>
        </w:tc>
        <w:tc>
          <w:tcPr>
            <w:tcW w:w="1716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8,12 (3,83)</w:t>
            </w:r>
          </w:p>
        </w:tc>
      </w:tr>
      <w:tr w:rsidR="008D6ECD" w:rsidRPr="00D6049A" w:rsidTr="00E30BCE">
        <w:trPr>
          <w:trHeight w:val="322"/>
        </w:trPr>
        <w:tc>
          <w:tcPr>
            <w:cnfStyle w:val="001000000000"/>
            <w:tcW w:w="2802" w:type="dxa"/>
            <w:shd w:val="clear" w:color="auto" w:fill="FFFFFF" w:themeFill="background1"/>
          </w:tcPr>
          <w:p w:rsidR="008D6ECD" w:rsidRPr="00B55DD5" w:rsidRDefault="008D6ECD" w:rsidP="00B75869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B55DD5">
              <w:rPr>
                <w:rFonts w:ascii="Times New Roman" w:hAnsi="Times New Roman" w:cs="Times New Roman"/>
                <w:b w:val="0"/>
              </w:rPr>
              <w:t xml:space="preserve">San </w:t>
            </w: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Mateo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701" w:type="dxa"/>
            <w:shd w:val="clear" w:color="auto" w:fill="FFFFFF" w:themeFill="background1"/>
          </w:tcPr>
          <w:p w:rsidR="008D6ECD" w:rsidRPr="00B55DD5" w:rsidRDefault="00250900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31,67 (6,02)</w:t>
            </w:r>
          </w:p>
        </w:tc>
        <w:tc>
          <w:tcPr>
            <w:tcW w:w="1716" w:type="dxa"/>
            <w:shd w:val="clear" w:color="auto" w:fill="FFFFFF" w:themeFill="background1"/>
          </w:tcPr>
          <w:p w:rsidR="008D6ECD" w:rsidRPr="00B55DD5" w:rsidRDefault="00DC7B39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 (4,58)</w:t>
            </w:r>
          </w:p>
        </w:tc>
      </w:tr>
      <w:tr w:rsidR="008D6ECD" w:rsidRPr="00D6049A" w:rsidTr="00E30BCE">
        <w:trPr>
          <w:cnfStyle w:val="000000100000"/>
          <w:trHeight w:val="322"/>
        </w:trPr>
        <w:tc>
          <w:tcPr>
            <w:cnfStyle w:val="001000000000"/>
            <w:tcW w:w="2802" w:type="dxa"/>
            <w:shd w:val="clear" w:color="auto" w:fill="FFFFFF" w:themeFill="background1"/>
          </w:tcPr>
          <w:p w:rsidR="008D6ECD" w:rsidRPr="00B55DD5" w:rsidRDefault="008D6ECD" w:rsidP="00B75869">
            <w:pPr>
              <w:jc w:val="both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Eloy</w:t>
            </w:r>
            <w:proofErr w:type="spellEnd"/>
            <w:r w:rsidRPr="00B55DD5">
              <w:rPr>
                <w:rFonts w:ascii="Times New Roman" w:hAnsi="Times New Roman" w:cs="Times New Roman"/>
                <w:b w:val="0"/>
              </w:rPr>
              <w:t xml:space="preserve"> Alfaro</w:t>
            </w:r>
          </w:p>
        </w:tc>
        <w:tc>
          <w:tcPr>
            <w:tcW w:w="1275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701" w:type="dxa"/>
            <w:shd w:val="clear" w:color="auto" w:fill="FFFFFF" w:themeFill="background1"/>
          </w:tcPr>
          <w:p w:rsidR="008D6ECD" w:rsidRPr="00B55DD5" w:rsidRDefault="00250900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21,73 (8,32)</w:t>
            </w:r>
          </w:p>
        </w:tc>
        <w:tc>
          <w:tcPr>
            <w:tcW w:w="1716" w:type="dxa"/>
            <w:shd w:val="clear" w:color="auto" w:fill="FFFFFF" w:themeFill="background1"/>
          </w:tcPr>
          <w:p w:rsidR="008D6ECD" w:rsidRPr="00B55DD5" w:rsidRDefault="00DC7B39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 (5,04)</w:t>
            </w:r>
          </w:p>
        </w:tc>
      </w:tr>
      <w:tr w:rsidR="008D6ECD" w:rsidRPr="00D6049A" w:rsidTr="00761286">
        <w:trPr>
          <w:trHeight w:val="322"/>
        </w:trPr>
        <w:tc>
          <w:tcPr>
            <w:cnfStyle w:val="001000000000"/>
            <w:tcW w:w="2802" w:type="dxa"/>
            <w:tcBorders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jc w:val="both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Tarqui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8D6ECD" w:rsidRPr="00B55DD5" w:rsidRDefault="00250900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25,91 (5,32)</w:t>
            </w:r>
          </w:p>
        </w:tc>
        <w:tc>
          <w:tcPr>
            <w:tcW w:w="1716" w:type="dxa"/>
            <w:tcBorders>
              <w:bottom w:val="nil"/>
            </w:tcBorders>
            <w:shd w:val="clear" w:color="auto" w:fill="FFFFFF" w:themeFill="background1"/>
          </w:tcPr>
          <w:p w:rsidR="008D6ECD" w:rsidRPr="00B55DD5" w:rsidRDefault="00DC7B39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9,77 (5,72)</w:t>
            </w:r>
          </w:p>
        </w:tc>
      </w:tr>
      <w:tr w:rsidR="008D6ECD" w:rsidRPr="00D6049A" w:rsidTr="00761286">
        <w:trPr>
          <w:cnfStyle w:val="000000100000"/>
          <w:trHeight w:val="322"/>
        </w:trPr>
        <w:tc>
          <w:tcPr>
            <w:cnfStyle w:val="001000000000"/>
            <w:tcW w:w="280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B55DD5">
              <w:rPr>
                <w:rFonts w:ascii="Times New Roman" w:hAnsi="Times New Roman" w:cs="Times New Roman"/>
                <w:i/>
              </w:rPr>
              <w:t>Ocupación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8D6ECD" w:rsidRPr="00D6049A" w:rsidTr="00761286">
        <w:trPr>
          <w:trHeight w:val="322"/>
        </w:trPr>
        <w:tc>
          <w:tcPr>
            <w:cnfStyle w:val="001000000000"/>
            <w:tcW w:w="2802" w:type="dxa"/>
            <w:tcBorders>
              <w:top w:val="nil"/>
            </w:tcBorders>
            <w:shd w:val="clear" w:color="auto" w:fill="FFFFFF" w:themeFill="background1"/>
          </w:tcPr>
          <w:p w:rsidR="008D6ECD" w:rsidRPr="00B55DD5" w:rsidRDefault="008D6ECD" w:rsidP="00E30BCE">
            <w:pPr>
              <w:ind w:right="-8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Estudiante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8D6ECD" w:rsidRPr="001D3EA1" w:rsidRDefault="00FA4ACC" w:rsidP="00B00838">
            <w:pPr>
              <w:spacing w:line="276" w:lineRule="auto"/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24,45 (5,04)</w:t>
            </w:r>
          </w:p>
        </w:tc>
        <w:tc>
          <w:tcPr>
            <w:tcW w:w="1716" w:type="dxa"/>
            <w:tcBorders>
              <w:top w:val="nil"/>
            </w:tcBorders>
            <w:shd w:val="clear" w:color="auto" w:fill="FFFFFF" w:themeFill="background1"/>
          </w:tcPr>
          <w:p w:rsidR="008D6ECD" w:rsidRPr="001D3EA1" w:rsidRDefault="009037EC" w:rsidP="00B00838">
            <w:pPr>
              <w:spacing w:line="276" w:lineRule="auto"/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7,91 (4,90)</w:t>
            </w:r>
          </w:p>
        </w:tc>
      </w:tr>
      <w:tr w:rsidR="008D6ECD" w:rsidRPr="00D6049A" w:rsidTr="00E30BCE">
        <w:trPr>
          <w:cnfStyle w:val="000000100000"/>
          <w:trHeight w:val="322"/>
        </w:trPr>
        <w:tc>
          <w:tcPr>
            <w:cnfStyle w:val="001000000000"/>
            <w:tcW w:w="2802" w:type="dxa"/>
            <w:shd w:val="clear" w:color="auto" w:fill="FFFFFF" w:themeFill="background1"/>
          </w:tcPr>
          <w:p w:rsidR="008D6ECD" w:rsidRPr="00B55DD5" w:rsidRDefault="008D6ECD" w:rsidP="00E30BCE">
            <w:pPr>
              <w:ind w:right="-8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Trabajador</w:t>
            </w:r>
            <w:proofErr w:type="spellEnd"/>
            <w:r w:rsidRPr="00B55DD5">
              <w:rPr>
                <w:rFonts w:ascii="Times New Roman" w:hAnsi="Times New Roman" w:cs="Times New Roman"/>
                <w:b w:val="0"/>
              </w:rPr>
              <w:t xml:space="preserve"> sector privado</w:t>
            </w:r>
          </w:p>
        </w:tc>
        <w:tc>
          <w:tcPr>
            <w:tcW w:w="1275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701" w:type="dxa"/>
            <w:shd w:val="clear" w:color="auto" w:fill="FFFFFF" w:themeFill="background1"/>
          </w:tcPr>
          <w:p w:rsidR="008D6ECD" w:rsidRPr="001D3EA1" w:rsidRDefault="00FA4ACC" w:rsidP="00B00838">
            <w:pPr>
              <w:spacing w:line="276" w:lineRule="auto"/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23,59 (4,81)</w:t>
            </w:r>
          </w:p>
        </w:tc>
        <w:tc>
          <w:tcPr>
            <w:tcW w:w="1716" w:type="dxa"/>
            <w:shd w:val="clear" w:color="auto" w:fill="FFFFFF" w:themeFill="background1"/>
          </w:tcPr>
          <w:p w:rsidR="008D6ECD" w:rsidRPr="001D3EA1" w:rsidRDefault="009037EC" w:rsidP="00B00838">
            <w:pPr>
              <w:spacing w:line="276" w:lineRule="auto"/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6,29 (4,23)</w:t>
            </w:r>
          </w:p>
        </w:tc>
      </w:tr>
      <w:tr w:rsidR="008D6ECD" w:rsidRPr="00D6049A" w:rsidTr="00E30BCE">
        <w:trPr>
          <w:trHeight w:val="322"/>
        </w:trPr>
        <w:tc>
          <w:tcPr>
            <w:cnfStyle w:val="001000000000"/>
            <w:tcW w:w="2802" w:type="dxa"/>
            <w:shd w:val="clear" w:color="auto" w:fill="FFFFFF" w:themeFill="background1"/>
          </w:tcPr>
          <w:p w:rsidR="008D6ECD" w:rsidRPr="00B55DD5" w:rsidRDefault="008D6ECD" w:rsidP="00E30BCE">
            <w:pPr>
              <w:ind w:right="-8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Trabajador</w:t>
            </w:r>
            <w:proofErr w:type="spellEnd"/>
            <w:r w:rsidRPr="00B55DD5">
              <w:rPr>
                <w:rFonts w:ascii="Times New Roman" w:hAnsi="Times New Roman" w:cs="Times New Roman"/>
                <w:b w:val="0"/>
              </w:rPr>
              <w:t xml:space="preserve"> sector público</w:t>
            </w:r>
          </w:p>
        </w:tc>
        <w:tc>
          <w:tcPr>
            <w:tcW w:w="1275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701" w:type="dxa"/>
            <w:shd w:val="clear" w:color="auto" w:fill="FFFFFF" w:themeFill="background1"/>
          </w:tcPr>
          <w:p w:rsidR="008D6ECD" w:rsidRPr="001D3EA1" w:rsidRDefault="00FA4ACC" w:rsidP="00B00838">
            <w:pPr>
              <w:spacing w:line="276" w:lineRule="auto"/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18,88 (6,89)</w:t>
            </w:r>
          </w:p>
        </w:tc>
        <w:tc>
          <w:tcPr>
            <w:tcW w:w="1716" w:type="dxa"/>
            <w:shd w:val="clear" w:color="auto" w:fill="FFFFFF" w:themeFill="background1"/>
          </w:tcPr>
          <w:p w:rsidR="008D6ECD" w:rsidRPr="001D3EA1" w:rsidRDefault="009037EC" w:rsidP="00B00838">
            <w:pPr>
              <w:spacing w:line="276" w:lineRule="auto"/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 (2,50)</w:t>
            </w:r>
          </w:p>
        </w:tc>
      </w:tr>
      <w:tr w:rsidR="008D6ECD" w:rsidRPr="00D6049A" w:rsidTr="00E30BCE">
        <w:trPr>
          <w:cnfStyle w:val="000000100000"/>
          <w:trHeight w:val="322"/>
        </w:trPr>
        <w:tc>
          <w:tcPr>
            <w:cnfStyle w:val="001000000000"/>
            <w:tcW w:w="2802" w:type="dxa"/>
            <w:shd w:val="clear" w:color="auto" w:fill="FFFFFF" w:themeFill="background1"/>
          </w:tcPr>
          <w:p w:rsidR="008D6ECD" w:rsidRPr="00B55DD5" w:rsidRDefault="008D6ECD" w:rsidP="00E30BCE">
            <w:pPr>
              <w:ind w:right="-8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Sin</w:t>
            </w:r>
            <w:proofErr w:type="spellEnd"/>
            <w:r w:rsidRPr="00B55DD5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ocupación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701" w:type="dxa"/>
            <w:shd w:val="clear" w:color="auto" w:fill="FFFFFF" w:themeFill="background1"/>
          </w:tcPr>
          <w:p w:rsidR="008D6ECD" w:rsidRPr="001D3EA1" w:rsidRDefault="00FA4ACC" w:rsidP="00B00838">
            <w:pPr>
              <w:spacing w:line="276" w:lineRule="auto"/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26,57 (6,84)</w:t>
            </w:r>
          </w:p>
        </w:tc>
        <w:tc>
          <w:tcPr>
            <w:tcW w:w="1716" w:type="dxa"/>
            <w:shd w:val="clear" w:color="auto" w:fill="FFFFFF" w:themeFill="background1"/>
          </w:tcPr>
          <w:p w:rsidR="008D6ECD" w:rsidRPr="001D3EA1" w:rsidRDefault="009037EC" w:rsidP="00B00838">
            <w:pPr>
              <w:spacing w:line="276" w:lineRule="auto"/>
              <w:ind w:right="-234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9,33 (4,44)</w:t>
            </w:r>
          </w:p>
        </w:tc>
      </w:tr>
      <w:tr w:rsidR="008D6ECD" w:rsidRPr="00D6049A" w:rsidTr="00761286">
        <w:trPr>
          <w:trHeight w:val="322"/>
        </w:trPr>
        <w:tc>
          <w:tcPr>
            <w:cnfStyle w:val="001000000000"/>
            <w:tcW w:w="2802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8D6ECD" w:rsidRPr="00B55DD5" w:rsidRDefault="008D6ECD" w:rsidP="00E30BCE">
            <w:pPr>
              <w:ind w:right="-8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Estudiante</w:t>
            </w:r>
            <w:proofErr w:type="spellEnd"/>
            <w:r w:rsidRPr="00B55DD5">
              <w:rPr>
                <w:rFonts w:ascii="Times New Roman" w:hAnsi="Times New Roman" w:cs="Times New Roman"/>
                <w:b w:val="0"/>
              </w:rPr>
              <w:t xml:space="preserve"> y </w:t>
            </w:r>
            <w:proofErr w:type="spellStart"/>
            <w:r w:rsidRPr="00B55DD5">
              <w:rPr>
                <w:rFonts w:ascii="Times New Roman" w:hAnsi="Times New Roman" w:cs="Times New Roman"/>
                <w:b w:val="0"/>
              </w:rPr>
              <w:t>trabajador</w:t>
            </w:r>
            <w:proofErr w:type="spellEnd"/>
          </w:p>
        </w:tc>
        <w:tc>
          <w:tcPr>
            <w:tcW w:w="1275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8D6ECD" w:rsidRPr="00B55DD5" w:rsidRDefault="008D6ECD" w:rsidP="00B75869">
            <w:pPr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B55DD5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701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8D6ECD" w:rsidRPr="001D3EA1" w:rsidRDefault="00FA4ACC" w:rsidP="00B00838">
            <w:pPr>
              <w:spacing w:line="276" w:lineRule="auto"/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1716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8D6ECD" w:rsidRPr="001D3EA1" w:rsidRDefault="009037EC" w:rsidP="00B00838">
            <w:pPr>
              <w:spacing w:line="276" w:lineRule="auto"/>
              <w:ind w:right="-234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</w:tr>
      <w:tr w:rsidR="008D6ECD" w:rsidRPr="00D6049A" w:rsidTr="00761286">
        <w:trPr>
          <w:cnfStyle w:val="000000100000"/>
          <w:trHeight w:val="322"/>
        </w:trPr>
        <w:tc>
          <w:tcPr>
            <w:cnfStyle w:val="001000000000"/>
            <w:tcW w:w="280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8D6ECD" w:rsidRPr="00611E88" w:rsidRDefault="008D6ECD" w:rsidP="00B75869">
            <w:pPr>
              <w:ind w:right="-234"/>
              <w:jc w:val="both"/>
              <w:rPr>
                <w:rFonts w:ascii="Times New Roman" w:hAnsi="Times New Roman" w:cs="Times New Roman"/>
              </w:rPr>
            </w:pPr>
            <w:r w:rsidRPr="00611E88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7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8D6ECD" w:rsidRPr="00611E88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  <w:b/>
              </w:rPr>
            </w:pPr>
            <w:r w:rsidRPr="00611E88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8D6ECD" w:rsidRPr="00611E88" w:rsidRDefault="008D6ECD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  <w:b/>
              </w:rPr>
            </w:pPr>
            <w:r w:rsidRPr="00611E88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8D6ECD" w:rsidRPr="00611E88" w:rsidRDefault="00931B14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24,82 (6,60)</w:t>
            </w:r>
          </w:p>
        </w:tc>
        <w:tc>
          <w:tcPr>
            <w:tcW w:w="171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8D6ECD" w:rsidRPr="00611E88" w:rsidRDefault="00931B14" w:rsidP="00B75869">
            <w:pPr>
              <w:ind w:right="-234"/>
              <w:jc w:val="both"/>
              <w:cnfStyle w:val="0000001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8,04 (4,53)</w:t>
            </w:r>
          </w:p>
        </w:tc>
      </w:tr>
    </w:tbl>
    <w:p w:rsidR="005C7449" w:rsidRDefault="005C7449">
      <w:pPr>
        <w:rPr>
          <w:lang w:val="es-EC"/>
        </w:rPr>
      </w:pPr>
    </w:p>
    <w:p w:rsidR="001D3EA1" w:rsidRDefault="001D3EA1">
      <w:pPr>
        <w:rPr>
          <w:lang w:val="es-EC"/>
        </w:rPr>
      </w:pPr>
    </w:p>
    <w:p w:rsidR="005C7449" w:rsidRPr="005A6A03" w:rsidRDefault="005C7449">
      <w:pPr>
        <w:rPr>
          <w:lang w:val="es-EC"/>
        </w:rPr>
      </w:pPr>
    </w:p>
    <w:p w:rsidR="001D3EA1" w:rsidRDefault="001D3EA1">
      <w:pPr>
        <w:rPr>
          <w:rFonts w:ascii="Times New Roman" w:hAnsi="Times New Roman" w:cs="Times New Roman"/>
          <w:b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sz w:val="24"/>
          <w:szCs w:val="24"/>
          <w:lang w:val="es-EC"/>
        </w:rPr>
        <w:br w:type="page"/>
      </w:r>
    </w:p>
    <w:p w:rsidR="005A6A03" w:rsidRPr="00B75869" w:rsidRDefault="00C92F76" w:rsidP="00B75869">
      <w:pPr>
        <w:spacing w:line="480" w:lineRule="auto"/>
        <w:ind w:right="-234"/>
        <w:jc w:val="both"/>
        <w:rPr>
          <w:rFonts w:ascii="Times New Roman" w:hAnsi="Times New Roman" w:cs="Times New Roman"/>
          <w:b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sz w:val="24"/>
          <w:szCs w:val="24"/>
          <w:lang w:val="es-EC"/>
        </w:rPr>
        <w:lastRenderedPageBreak/>
        <w:t>Tabla 2</w:t>
      </w:r>
      <w:r w:rsidR="005A6A03" w:rsidRPr="00D83137">
        <w:rPr>
          <w:rFonts w:ascii="Times New Roman" w:hAnsi="Times New Roman" w:cs="Times New Roman"/>
          <w:b/>
          <w:sz w:val="24"/>
          <w:szCs w:val="24"/>
          <w:lang w:val="es-EC"/>
        </w:rPr>
        <w:t>. Frecuencias absolutas y relativas de las respuestas positivas en los ítems correspondientes a las diferentes categorías de la escala neurótica (síntomas cognitivos, de ansiedad y depresión y somáticos) y de la escala psicótica, en relación a la intensidad de la percepción de síntoma</w:t>
      </w:r>
    </w:p>
    <w:tbl>
      <w:tblPr>
        <w:tblStyle w:val="SombreadoClaro"/>
        <w:tblW w:w="5570" w:type="pct"/>
        <w:tblLayout w:type="fixed"/>
        <w:tblLook w:val="0660"/>
      </w:tblPr>
      <w:tblGrid>
        <w:gridCol w:w="3795"/>
        <w:gridCol w:w="739"/>
        <w:gridCol w:w="740"/>
        <w:gridCol w:w="740"/>
        <w:gridCol w:w="740"/>
        <w:gridCol w:w="740"/>
        <w:gridCol w:w="740"/>
        <w:gridCol w:w="740"/>
        <w:gridCol w:w="740"/>
      </w:tblGrid>
      <w:tr w:rsidR="005A6A03" w:rsidRPr="00123C9B" w:rsidTr="00B00838">
        <w:trPr>
          <w:cnfStyle w:val="100000000000"/>
        </w:trPr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23C9B">
              <w:rPr>
                <w:rFonts w:ascii="Times New Roman" w:hAnsi="Times New Roman" w:cs="Times New Roman"/>
                <w:color w:val="auto"/>
              </w:rPr>
              <w:t>Intensidad</w:t>
            </w:r>
            <w:proofErr w:type="spellEnd"/>
          </w:p>
        </w:tc>
        <w:tc>
          <w:tcPr>
            <w:tcW w:w="761" w:type="pct"/>
            <w:gridSpan w:val="2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 xml:space="preserve">Leve </w:t>
            </w:r>
          </w:p>
        </w:tc>
        <w:tc>
          <w:tcPr>
            <w:tcW w:w="762" w:type="pct"/>
            <w:gridSpan w:val="2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 xml:space="preserve">Moderado </w:t>
            </w:r>
          </w:p>
        </w:tc>
        <w:tc>
          <w:tcPr>
            <w:tcW w:w="762" w:type="pct"/>
            <w:gridSpan w:val="2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 xml:space="preserve">Grave </w:t>
            </w:r>
          </w:p>
        </w:tc>
        <w:tc>
          <w:tcPr>
            <w:tcW w:w="762" w:type="pct"/>
            <w:gridSpan w:val="2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23C9B">
              <w:rPr>
                <w:rFonts w:ascii="Times New Roman" w:hAnsi="Times New Roman" w:cs="Times New Roman"/>
                <w:color w:val="auto"/>
              </w:rPr>
              <w:t>Muy</w:t>
            </w:r>
            <w:proofErr w:type="spellEnd"/>
            <w:r w:rsidRPr="00123C9B">
              <w:rPr>
                <w:rFonts w:ascii="Times New Roman" w:hAnsi="Times New Roman" w:cs="Times New Roman"/>
                <w:color w:val="auto"/>
              </w:rPr>
              <w:t xml:space="preserve"> grave</w:t>
            </w:r>
          </w:p>
        </w:tc>
      </w:tr>
      <w:tr w:rsidR="005A6A03" w:rsidRPr="00123C9B" w:rsidTr="00B00838">
        <w:tc>
          <w:tcPr>
            <w:tcW w:w="1953" w:type="pct"/>
            <w:tcBorders>
              <w:bottom w:val="single" w:sz="8" w:space="0" w:color="000000" w:themeColor="text1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0" w:type="pct"/>
          </w:tcPr>
          <w:p w:rsidR="005A6A03" w:rsidRPr="002C5450" w:rsidRDefault="002C5450" w:rsidP="00B00838">
            <w:pPr>
              <w:ind w:left="-70"/>
              <w:rPr>
                <w:rStyle w:val="nfaseDiscreto"/>
                <w:rFonts w:ascii="Times New Roman" w:hAnsi="Times New Roman" w:cs="Times New Roman"/>
                <w:color w:val="auto"/>
                <w:vertAlign w:val="superscript"/>
              </w:rPr>
            </w:pPr>
            <w:r>
              <w:rPr>
                <w:rStyle w:val="nfaseDiscreto"/>
                <w:rFonts w:ascii="Times New Roman" w:hAnsi="Times New Roman" w:cs="Times New Roman"/>
                <w:color w:val="auto"/>
              </w:rPr>
              <w:t>P</w:t>
            </w:r>
            <w:r>
              <w:rPr>
                <w:rStyle w:val="nfaseDiscreto"/>
                <w:rFonts w:ascii="Times New Roman" w:hAnsi="Times New Roman" w:cs="Times New Roman"/>
                <w:color w:val="auto"/>
                <w:vertAlign w:val="superscript"/>
              </w:rPr>
              <w:t>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i/>
                <w:color w:val="auto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</w:rPr>
              <w:t>%</w:t>
            </w:r>
          </w:p>
        </w:tc>
        <w:tc>
          <w:tcPr>
            <w:tcW w:w="381" w:type="pct"/>
          </w:tcPr>
          <w:p w:rsidR="005A6A03" w:rsidRPr="00123C9B" w:rsidRDefault="002C5450" w:rsidP="00B00838">
            <w:pPr>
              <w:ind w:left="-7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Style w:val="nfaseDiscreto"/>
                <w:rFonts w:ascii="Times New Roman" w:hAnsi="Times New Roman" w:cs="Times New Roman"/>
                <w:color w:val="auto"/>
              </w:rPr>
              <w:t>P</w:t>
            </w:r>
            <w:r>
              <w:rPr>
                <w:rStyle w:val="nfaseDiscreto"/>
                <w:rFonts w:ascii="Times New Roman" w:hAnsi="Times New Roman" w:cs="Times New Roman"/>
                <w:color w:val="auto"/>
                <w:vertAlign w:val="superscript"/>
              </w:rPr>
              <w:t>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i/>
                <w:color w:val="auto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</w:rPr>
              <w:t>%</w:t>
            </w:r>
          </w:p>
        </w:tc>
        <w:tc>
          <w:tcPr>
            <w:tcW w:w="381" w:type="pct"/>
          </w:tcPr>
          <w:p w:rsidR="005A6A03" w:rsidRPr="00123C9B" w:rsidRDefault="002C5450" w:rsidP="00B00838">
            <w:pPr>
              <w:ind w:left="-7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Style w:val="nfaseDiscreto"/>
                <w:rFonts w:ascii="Times New Roman" w:hAnsi="Times New Roman" w:cs="Times New Roman"/>
                <w:color w:val="auto"/>
              </w:rPr>
              <w:t>P</w:t>
            </w:r>
            <w:r>
              <w:rPr>
                <w:rStyle w:val="nfaseDiscreto"/>
                <w:rFonts w:ascii="Times New Roman" w:hAnsi="Times New Roman" w:cs="Times New Roman"/>
                <w:color w:val="auto"/>
                <w:vertAlign w:val="superscript"/>
              </w:rPr>
              <w:t>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i/>
                <w:color w:val="auto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</w:rPr>
              <w:t>%</w:t>
            </w:r>
          </w:p>
        </w:tc>
        <w:tc>
          <w:tcPr>
            <w:tcW w:w="381" w:type="pct"/>
          </w:tcPr>
          <w:p w:rsidR="005A6A03" w:rsidRPr="00123C9B" w:rsidRDefault="002C5450" w:rsidP="00B00838">
            <w:pPr>
              <w:ind w:left="-7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Style w:val="nfaseDiscreto"/>
                <w:rFonts w:ascii="Times New Roman" w:hAnsi="Times New Roman" w:cs="Times New Roman"/>
                <w:color w:val="auto"/>
              </w:rPr>
              <w:t>P</w:t>
            </w:r>
            <w:r>
              <w:rPr>
                <w:rStyle w:val="nfaseDiscreto"/>
                <w:rFonts w:ascii="Times New Roman" w:hAnsi="Times New Roman" w:cs="Times New Roman"/>
                <w:color w:val="auto"/>
                <w:vertAlign w:val="superscript"/>
              </w:rPr>
              <w:t>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i/>
                <w:color w:val="auto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</w:rPr>
              <w:t>%</w:t>
            </w:r>
          </w:p>
        </w:tc>
      </w:tr>
      <w:tr w:rsidR="005A6A03" w:rsidRPr="00123C9B" w:rsidTr="00B00838">
        <w:tc>
          <w:tcPr>
            <w:tcW w:w="1953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Escala Neurótica</w:t>
            </w:r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</w:tr>
      <w:tr w:rsidR="005A6A03" w:rsidRPr="00123C9B" w:rsidTr="00B00838">
        <w:tc>
          <w:tcPr>
            <w:tcW w:w="1953" w:type="pct"/>
            <w:tcBorders>
              <w:top w:val="single" w:sz="8" w:space="0" w:color="000000" w:themeColor="text1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Síntomas cognitivos</w:t>
            </w:r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jc w:val="center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</w:tr>
      <w:tr w:rsidR="005A6A03" w:rsidRPr="00123C9B" w:rsidTr="00B00838"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No puede pensar con claridad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15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53.6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25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100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4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100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-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-</w:t>
            </w:r>
          </w:p>
        </w:tc>
      </w:tr>
      <w:tr w:rsidR="005A6A03" w:rsidRPr="00123C9B" w:rsidTr="00B00838"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Tienen dificultad para tomar decisiones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 xml:space="preserve"> </w:t>
            </w:r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11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39.3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21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84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4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100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-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-</w:t>
            </w:r>
          </w:p>
        </w:tc>
      </w:tr>
      <w:tr w:rsidR="005A6A03" w:rsidRPr="00123C9B" w:rsidTr="00B00838">
        <w:tc>
          <w:tcPr>
            <w:tcW w:w="1953" w:type="pct"/>
            <w:tcBorders>
              <w:bottom w:val="nil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Tiene dificultad en hacer su trabajo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</w:p>
        </w:tc>
        <w:tc>
          <w:tcPr>
            <w:tcW w:w="380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2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7.1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4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16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4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100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-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-</w:t>
            </w:r>
          </w:p>
        </w:tc>
      </w:tr>
      <w:tr w:rsidR="005A6A03" w:rsidRPr="00123C9B" w:rsidTr="00B00838">
        <w:tc>
          <w:tcPr>
            <w:tcW w:w="1953" w:type="pct"/>
            <w:tcBorders>
              <w:top w:val="nil"/>
              <w:bottom w:val="single" w:sz="8" w:space="0" w:color="000000" w:themeColor="text1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Total</w:t>
            </w:r>
          </w:p>
        </w:tc>
        <w:tc>
          <w:tcPr>
            <w:tcW w:w="380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28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25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4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-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-</w:t>
            </w:r>
          </w:p>
        </w:tc>
      </w:tr>
      <w:tr w:rsidR="005A6A03" w:rsidRPr="00123C9B" w:rsidTr="00B00838">
        <w:tc>
          <w:tcPr>
            <w:tcW w:w="1953" w:type="pct"/>
            <w:tcBorders>
              <w:top w:val="single" w:sz="8" w:space="0" w:color="000000" w:themeColor="text1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 xml:space="preserve">Síntomas de </w:t>
            </w:r>
            <w:proofErr w:type="spellStart"/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ansiedade</w:t>
            </w:r>
            <w:proofErr w:type="spellEnd"/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 xml:space="preserve"> y depresión</w:t>
            </w:r>
          </w:p>
        </w:tc>
        <w:tc>
          <w:tcPr>
            <w:tcW w:w="380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</w:tr>
      <w:tr w:rsidR="005A6A03" w:rsidRPr="00123C9B" w:rsidTr="00B00838"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</w:rPr>
              <w:t xml:space="preserve">Se </w:t>
            </w:r>
            <w:proofErr w:type="spellStart"/>
            <w:r w:rsidRPr="00123C9B">
              <w:rPr>
                <w:rFonts w:ascii="Times New Roman" w:hAnsi="Times New Roman" w:cs="Times New Roman"/>
                <w:i/>
                <w:color w:val="auto"/>
              </w:rPr>
              <w:t>asusta</w:t>
            </w:r>
            <w:proofErr w:type="spellEnd"/>
            <w:r w:rsidRPr="00123C9B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123C9B">
              <w:rPr>
                <w:rFonts w:ascii="Times New Roman" w:hAnsi="Times New Roman" w:cs="Times New Roman"/>
                <w:i/>
                <w:color w:val="auto"/>
              </w:rPr>
              <w:t>con</w:t>
            </w:r>
            <w:proofErr w:type="spellEnd"/>
            <w:r w:rsidRPr="00123C9B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123C9B">
              <w:rPr>
                <w:rFonts w:ascii="Times New Roman" w:hAnsi="Times New Roman" w:cs="Times New Roman"/>
                <w:i/>
                <w:color w:val="auto"/>
              </w:rPr>
              <w:t>facilidad</w:t>
            </w:r>
            <w:proofErr w:type="spellEnd"/>
            <w:r w:rsidRPr="00123C9B">
              <w:rPr>
                <w:rFonts w:ascii="Times New Roman" w:hAnsi="Times New Roman" w:cs="Times New Roman"/>
                <w:i/>
                <w:color w:val="auto"/>
              </w:rPr>
              <w:t>?</w:t>
            </w:r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58.3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66.7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</w:rPr>
              <w:t xml:space="preserve">Se </w:t>
            </w:r>
            <w:proofErr w:type="spellStart"/>
            <w:r w:rsidRPr="00123C9B">
              <w:rPr>
                <w:rFonts w:ascii="Times New Roman" w:hAnsi="Times New Roman" w:cs="Times New Roman"/>
                <w:i/>
                <w:color w:val="auto"/>
              </w:rPr>
              <w:t>siente</w:t>
            </w:r>
            <w:proofErr w:type="spellEnd"/>
            <w:r w:rsidRPr="00123C9B">
              <w:rPr>
                <w:rFonts w:ascii="Times New Roman" w:hAnsi="Times New Roman" w:cs="Times New Roman"/>
                <w:i/>
                <w:color w:val="auto"/>
              </w:rPr>
              <w:t xml:space="preserve"> triste?</w:t>
            </w:r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29.2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83.3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Llora con frecuencia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 xml:space="preserve"> </w:t>
            </w:r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8.3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88.2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tcBorders>
              <w:bottom w:val="nil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Siente que es una persona inútil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</w:p>
        </w:tc>
        <w:tc>
          <w:tcPr>
            <w:tcW w:w="380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4.2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11.8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tcBorders>
              <w:top w:val="nil"/>
              <w:bottom w:val="single" w:sz="8" w:space="0" w:color="000000" w:themeColor="text1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Total</w:t>
            </w:r>
          </w:p>
        </w:tc>
        <w:tc>
          <w:tcPr>
            <w:tcW w:w="380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b/>
                <w:color w:val="auto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b/>
                <w:color w:val="auto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b/>
                <w:color w:val="auto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</w:rPr>
              <w:t>17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b/>
                <w:color w:val="auto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6A03" w:rsidRPr="00123C9B" w:rsidTr="00B00838">
        <w:tc>
          <w:tcPr>
            <w:tcW w:w="1953" w:type="pct"/>
            <w:tcBorders>
              <w:top w:val="single" w:sz="8" w:space="0" w:color="000000" w:themeColor="text1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Síntomas somáticos</w:t>
            </w:r>
          </w:p>
        </w:tc>
        <w:tc>
          <w:tcPr>
            <w:tcW w:w="380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6A03" w:rsidRPr="00123C9B" w:rsidTr="00B00838"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Tiene frecuentes dolores de cabeza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 xml:space="preserve"> </w:t>
            </w:r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38.5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88.9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Tiene mal apetito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 xml:space="preserve"> </w:t>
            </w:r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7.7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50.0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66.7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Duerme mal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26.9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33.3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83.3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tcBorders>
              <w:bottom w:val="nil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Sufre de mala digestión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</w:p>
        </w:tc>
        <w:tc>
          <w:tcPr>
            <w:tcW w:w="380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26.9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27.8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tcBorders>
              <w:top w:val="nil"/>
              <w:bottom w:val="single" w:sz="8" w:space="0" w:color="000000" w:themeColor="text1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Total</w:t>
            </w:r>
          </w:p>
        </w:tc>
        <w:tc>
          <w:tcPr>
            <w:tcW w:w="380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26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18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12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2</w:t>
            </w:r>
          </w:p>
        </w:tc>
        <w:tc>
          <w:tcPr>
            <w:tcW w:w="381" w:type="pct"/>
            <w:tcBorders>
              <w:top w:val="nil"/>
              <w:bottom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</w:tr>
      <w:tr w:rsidR="005A6A03" w:rsidRPr="00123C9B" w:rsidTr="00B00838">
        <w:tc>
          <w:tcPr>
            <w:tcW w:w="1953" w:type="pct"/>
            <w:tcBorders>
              <w:top w:val="single" w:sz="8" w:space="0" w:color="000000" w:themeColor="text1"/>
              <w:bottom w:val="single" w:sz="8" w:space="0" w:color="000000" w:themeColor="text1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b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b/>
                <w:color w:val="auto"/>
                <w:lang w:val="es-EC"/>
              </w:rPr>
              <w:t>Escala Psicótica</w:t>
            </w:r>
          </w:p>
        </w:tc>
        <w:tc>
          <w:tcPr>
            <w:tcW w:w="380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single" w:sz="8" w:space="0" w:color="000000" w:themeColor="text1"/>
            </w:tcBorders>
          </w:tcPr>
          <w:p w:rsidR="005A6A03" w:rsidRPr="00123C9B" w:rsidRDefault="005A6A03" w:rsidP="00B00838">
            <w:pPr>
              <w:pStyle w:val="DecimalAligned"/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</w:tr>
      <w:tr w:rsidR="005A6A03" w:rsidRPr="00123C9B" w:rsidTr="00B00838">
        <w:tc>
          <w:tcPr>
            <w:tcW w:w="1953" w:type="pct"/>
            <w:tcBorders>
              <w:top w:val="single" w:sz="8" w:space="0" w:color="000000" w:themeColor="text1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Siente usted que alguien ha tratado de herirlo de alguna forma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3.6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87.9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Es usted una persona mucho más importante de lo que piensan los demás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96.4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97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Ha notado interferencias o algo raro en sus pensamientos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</w:p>
        </w:tc>
        <w:tc>
          <w:tcPr>
            <w:tcW w:w="380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12.1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81" w:type="pct"/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c>
          <w:tcPr>
            <w:tcW w:w="1953" w:type="pct"/>
            <w:tcBorders>
              <w:bottom w:val="nil"/>
            </w:tcBorders>
            <w:noWrap/>
          </w:tcPr>
          <w:p w:rsidR="005A6A03" w:rsidRPr="00123C9B" w:rsidRDefault="005A6A03" w:rsidP="00B00838">
            <w:pPr>
              <w:rPr>
                <w:rFonts w:ascii="Times New Roman" w:hAnsi="Times New Roman" w:cs="Times New Roman"/>
                <w:i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Oye voces sin saber de dónde vienen o que otras personas no pueden oír</w:t>
            </w:r>
            <w:proofErr w:type="gramStart"/>
            <w:r w:rsidRPr="00123C9B">
              <w:rPr>
                <w:rFonts w:ascii="Times New Roman" w:hAnsi="Times New Roman" w:cs="Times New Roman"/>
                <w:i/>
                <w:color w:val="auto"/>
                <w:lang w:val="es-EC"/>
              </w:rPr>
              <w:t>?</w:t>
            </w:r>
            <w:proofErr w:type="gramEnd"/>
          </w:p>
        </w:tc>
        <w:tc>
          <w:tcPr>
            <w:tcW w:w="380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81" w:type="pct"/>
            <w:tcBorders>
              <w:bottom w:val="nil"/>
            </w:tcBorders>
          </w:tcPr>
          <w:p w:rsidR="005A6A03" w:rsidRPr="00123C9B" w:rsidRDefault="005A6A03" w:rsidP="00B00838">
            <w:pPr>
              <w:ind w:left="-70"/>
              <w:rPr>
                <w:rFonts w:ascii="Times New Roman" w:hAnsi="Times New Roman" w:cs="Times New Roman"/>
                <w:color w:val="auto"/>
              </w:rPr>
            </w:pPr>
            <w:r w:rsidRPr="00123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5A6A03" w:rsidRPr="00123C9B" w:rsidTr="00B00838">
        <w:trPr>
          <w:cnfStyle w:val="010000000000"/>
        </w:trPr>
        <w:tc>
          <w:tcPr>
            <w:tcW w:w="1953" w:type="pct"/>
            <w:tcBorders>
              <w:top w:val="nil"/>
            </w:tcBorders>
            <w:noWrap/>
          </w:tcPr>
          <w:p w:rsidR="005A6A03" w:rsidRPr="008F623C" w:rsidRDefault="005A6A03" w:rsidP="00B00838">
            <w:pPr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8F623C">
              <w:rPr>
                <w:rFonts w:ascii="Times New Roman" w:hAnsi="Times New Roman" w:cs="Times New Roman"/>
                <w:color w:val="auto"/>
                <w:lang w:val="es-EC"/>
              </w:rPr>
              <w:t>Total</w:t>
            </w:r>
          </w:p>
        </w:tc>
        <w:tc>
          <w:tcPr>
            <w:tcW w:w="380" w:type="pct"/>
            <w:tcBorders>
              <w:top w:val="nil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28</w:t>
            </w:r>
          </w:p>
        </w:tc>
        <w:tc>
          <w:tcPr>
            <w:tcW w:w="381" w:type="pct"/>
            <w:tcBorders>
              <w:top w:val="nil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nil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32</w:t>
            </w:r>
          </w:p>
        </w:tc>
        <w:tc>
          <w:tcPr>
            <w:tcW w:w="381" w:type="pct"/>
            <w:tcBorders>
              <w:top w:val="nil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nil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12</w:t>
            </w:r>
          </w:p>
        </w:tc>
        <w:tc>
          <w:tcPr>
            <w:tcW w:w="381" w:type="pct"/>
            <w:tcBorders>
              <w:top w:val="nil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  <w:tc>
          <w:tcPr>
            <w:tcW w:w="381" w:type="pct"/>
            <w:tcBorders>
              <w:top w:val="nil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  <w:r w:rsidRPr="00123C9B">
              <w:rPr>
                <w:rFonts w:ascii="Times New Roman" w:hAnsi="Times New Roman" w:cs="Times New Roman"/>
                <w:color w:val="auto"/>
                <w:lang w:val="es-EC"/>
              </w:rPr>
              <w:t>4</w:t>
            </w:r>
          </w:p>
        </w:tc>
        <w:tc>
          <w:tcPr>
            <w:tcW w:w="381" w:type="pct"/>
            <w:tcBorders>
              <w:top w:val="nil"/>
            </w:tcBorders>
          </w:tcPr>
          <w:p w:rsidR="005A6A03" w:rsidRPr="00123C9B" w:rsidRDefault="005A6A03" w:rsidP="00B00838">
            <w:pPr>
              <w:pStyle w:val="DecimalAligned"/>
              <w:tabs>
                <w:tab w:val="clear" w:pos="360"/>
                <w:tab w:val="decimal" w:pos="-105"/>
              </w:tabs>
              <w:ind w:left="-70"/>
              <w:rPr>
                <w:rFonts w:ascii="Times New Roman" w:hAnsi="Times New Roman" w:cs="Times New Roman"/>
                <w:color w:val="auto"/>
                <w:lang w:val="es-EC"/>
              </w:rPr>
            </w:pPr>
          </w:p>
        </w:tc>
      </w:tr>
    </w:tbl>
    <w:p w:rsidR="002C5450" w:rsidRPr="002C5450" w:rsidRDefault="002C5450" w:rsidP="002C5450">
      <w:pPr>
        <w:spacing w:line="240" w:lineRule="auto"/>
        <w:rPr>
          <w:rFonts w:ascii="Times New Roman" w:eastAsiaTheme="minorEastAsia" w:hAnsi="Times New Roman" w:cs="Times New Roman"/>
          <w:i/>
          <w:iCs/>
          <w:sz w:val="20"/>
          <w:szCs w:val="20"/>
          <w:lang w:val="es-EC"/>
        </w:rPr>
      </w:pPr>
      <w:r w:rsidRPr="002C5450">
        <w:rPr>
          <w:rStyle w:val="nfaseDiscreto"/>
          <w:rFonts w:ascii="Times New Roman" w:hAnsi="Times New Roman" w:cs="Times New Roman"/>
          <w:color w:val="auto"/>
          <w:sz w:val="20"/>
          <w:szCs w:val="20"/>
          <w:lang w:val="es-EC"/>
        </w:rPr>
        <w:t>P</w:t>
      </w:r>
      <w:r w:rsidRPr="002C5450">
        <w:rPr>
          <w:rStyle w:val="nfaseDiscreto"/>
          <w:rFonts w:ascii="Times New Roman" w:hAnsi="Times New Roman" w:cs="Times New Roman"/>
          <w:color w:val="auto"/>
          <w:sz w:val="20"/>
          <w:szCs w:val="20"/>
          <w:vertAlign w:val="superscript"/>
          <w:lang w:val="es-EC"/>
        </w:rPr>
        <w:t>1</w:t>
      </w:r>
      <w:r w:rsidRPr="002C5450">
        <w:rPr>
          <w:rStyle w:val="nfaseDiscreto"/>
          <w:rFonts w:ascii="Times New Roman" w:hAnsi="Times New Roman" w:cs="Times New Roman"/>
          <w:color w:val="auto"/>
          <w:sz w:val="20"/>
          <w:szCs w:val="20"/>
          <w:lang w:val="es-EC"/>
        </w:rPr>
        <w:t>= Ponderado</w:t>
      </w:r>
      <w:r w:rsidRPr="002C5450">
        <w:rPr>
          <w:rStyle w:val="nfaseDiscreto"/>
          <w:rFonts w:ascii="Times New Roman" w:hAnsi="Times New Roman" w:cs="Times New Roman"/>
          <w:color w:val="auto"/>
          <w:sz w:val="20"/>
          <w:szCs w:val="20"/>
          <w:lang w:val="es-EC"/>
        </w:rPr>
        <w:br/>
        <w:t>Valores considerados desde las respuestas al Cuestionario de Síntomas</w:t>
      </w:r>
    </w:p>
    <w:p w:rsidR="007A4D1B" w:rsidRPr="002C534B" w:rsidRDefault="007A4D1B">
      <w:pPr>
        <w:rPr>
          <w:lang w:val="es-EC"/>
        </w:rPr>
      </w:pPr>
    </w:p>
    <w:sectPr w:rsidR="007A4D1B" w:rsidRPr="002C534B" w:rsidSect="005D6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9B4" w:rsidRDefault="004509B4" w:rsidP="004509B4">
      <w:pPr>
        <w:spacing w:after="0" w:line="240" w:lineRule="auto"/>
      </w:pPr>
      <w:r>
        <w:separator/>
      </w:r>
    </w:p>
  </w:endnote>
  <w:endnote w:type="continuationSeparator" w:id="0">
    <w:p w:rsidR="004509B4" w:rsidRDefault="004509B4" w:rsidP="0045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9B4" w:rsidRDefault="004509B4" w:rsidP="004509B4">
      <w:pPr>
        <w:spacing w:after="0" w:line="240" w:lineRule="auto"/>
      </w:pPr>
      <w:r>
        <w:separator/>
      </w:r>
    </w:p>
  </w:footnote>
  <w:footnote w:type="continuationSeparator" w:id="0">
    <w:p w:rsidR="004509B4" w:rsidRDefault="004509B4" w:rsidP="004509B4">
      <w:pPr>
        <w:spacing w:after="0" w:line="240" w:lineRule="auto"/>
      </w:pPr>
      <w:r>
        <w:continuationSeparator/>
      </w:r>
    </w:p>
  </w:footnote>
  <w:footnote w:id="1">
    <w:p w:rsidR="004509B4" w:rsidRDefault="004509B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Puntuación</w:t>
      </w:r>
      <w:proofErr w:type="spellEnd"/>
      <w:r>
        <w:t xml:space="preserve"> bruta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781"/>
    <w:rsid w:val="00123C9B"/>
    <w:rsid w:val="001D3EA1"/>
    <w:rsid w:val="00250900"/>
    <w:rsid w:val="002C534B"/>
    <w:rsid w:val="002C5450"/>
    <w:rsid w:val="003276A8"/>
    <w:rsid w:val="003F5911"/>
    <w:rsid w:val="004509B4"/>
    <w:rsid w:val="00495F57"/>
    <w:rsid w:val="004D4014"/>
    <w:rsid w:val="00591174"/>
    <w:rsid w:val="005A6A03"/>
    <w:rsid w:val="005C7449"/>
    <w:rsid w:val="005D6456"/>
    <w:rsid w:val="00611E88"/>
    <w:rsid w:val="006365C7"/>
    <w:rsid w:val="006613F0"/>
    <w:rsid w:val="006705D6"/>
    <w:rsid w:val="007040AA"/>
    <w:rsid w:val="00751228"/>
    <w:rsid w:val="00761286"/>
    <w:rsid w:val="007A4D1B"/>
    <w:rsid w:val="00813B9F"/>
    <w:rsid w:val="008D6ECD"/>
    <w:rsid w:val="008F623C"/>
    <w:rsid w:val="009037EC"/>
    <w:rsid w:val="009155B8"/>
    <w:rsid w:val="0092223D"/>
    <w:rsid w:val="00931B14"/>
    <w:rsid w:val="00990CAE"/>
    <w:rsid w:val="00B519CA"/>
    <w:rsid w:val="00B55DD5"/>
    <w:rsid w:val="00B75869"/>
    <w:rsid w:val="00BF57B0"/>
    <w:rsid w:val="00C63781"/>
    <w:rsid w:val="00C92F76"/>
    <w:rsid w:val="00D5359F"/>
    <w:rsid w:val="00D83137"/>
    <w:rsid w:val="00DC7B39"/>
    <w:rsid w:val="00DF3D7E"/>
    <w:rsid w:val="00E30BCE"/>
    <w:rsid w:val="00FA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C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990CAE"/>
    <w:pPr>
      <w:tabs>
        <w:tab w:val="decimal" w:pos="360"/>
      </w:tabs>
    </w:pPr>
    <w:rPr>
      <w:rFonts w:eastAsiaTheme="minorEastAsia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990CA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990CAE"/>
    <w:rPr>
      <w:rFonts w:eastAsiaTheme="minorEastAsia"/>
      <w:sz w:val="20"/>
      <w:szCs w:val="20"/>
    </w:rPr>
  </w:style>
  <w:style w:type="character" w:styleId="nfaseDiscreto">
    <w:name w:val="Subtle Emphasis"/>
    <w:basedOn w:val="Tipodeletrapredefinidodopargrafo"/>
    <w:uiPriority w:val="19"/>
    <w:qFormat/>
    <w:rsid w:val="00990CAE"/>
    <w:rPr>
      <w:rFonts w:eastAsiaTheme="minorEastAsia" w:cstheme="minorBidi"/>
      <w:bCs w:val="0"/>
      <w:i/>
      <w:iCs/>
      <w:color w:val="808080" w:themeColor="text1" w:themeTint="7F"/>
      <w:szCs w:val="22"/>
      <w:lang w:val="pt-PT"/>
    </w:rPr>
  </w:style>
  <w:style w:type="table" w:styleId="SombreadoClaro-Cor1">
    <w:name w:val="Light Shading Accent 1"/>
    <w:basedOn w:val="Tabelanormal"/>
    <w:uiPriority w:val="60"/>
    <w:rsid w:val="00990CAE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elha">
    <w:name w:val="Table Grid"/>
    <w:basedOn w:val="Tabelanormal"/>
    <w:uiPriority w:val="39"/>
    <w:rsid w:val="00990CAE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elanormal"/>
    <w:uiPriority w:val="60"/>
    <w:rsid w:val="00813B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notaderodap">
    <w:name w:val="footnote reference"/>
    <w:basedOn w:val="Tipodeletrapredefinidodopargrafo"/>
    <w:uiPriority w:val="99"/>
    <w:semiHidden/>
    <w:unhideWhenUsed/>
    <w:rsid w:val="004509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CD8B-4744-4F57-BDD3-EA1AB9DE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Barreiros</dc:creator>
  <cp:lastModifiedBy>Ana Rita Barreiros</cp:lastModifiedBy>
  <cp:revision>42</cp:revision>
  <dcterms:created xsi:type="dcterms:W3CDTF">2015-09-22T20:28:00Z</dcterms:created>
  <dcterms:modified xsi:type="dcterms:W3CDTF">2015-09-22T22:00:00Z</dcterms:modified>
</cp:coreProperties>
</file>